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2A56" w14:textId="60290C26" w:rsidR="009B71B2" w:rsidRPr="009B71B2" w:rsidRDefault="009B71B2" w:rsidP="009B71B2">
      <w:pPr>
        <w:jc w:val="center"/>
        <w:rPr>
          <w:rFonts w:ascii="Times New Roman" w:hAnsi="Times New Roman" w:cs="Times New Roman"/>
          <w:b/>
          <w:bCs/>
          <w:u w:val="single"/>
        </w:rPr>
      </w:pPr>
      <w:r w:rsidRPr="009B71B2">
        <w:rPr>
          <w:rFonts w:ascii="Times New Roman" w:hAnsi="Times New Roman" w:cs="Times New Roman"/>
          <w:b/>
          <w:bCs/>
          <w:u w:val="single"/>
        </w:rPr>
        <w:t>The Role of Intellectual Property in Empowering Caribbean Athletes and Sports Organizations: Legal Perspectives on Trademarks, Image Rights and Licensing</w:t>
      </w:r>
    </w:p>
    <w:p w14:paraId="5D7BD074" w14:textId="18BE6DAC" w:rsidR="00475805" w:rsidRPr="004C5358" w:rsidRDefault="004C5358">
      <w:pPr>
        <w:rPr>
          <w:rFonts w:ascii="Times New Roman" w:hAnsi="Times New Roman" w:cs="Times New Roman"/>
          <w:b/>
          <w:bCs/>
        </w:rPr>
      </w:pPr>
      <w:r w:rsidRPr="004C5358">
        <w:rPr>
          <w:rFonts w:ascii="Times New Roman" w:hAnsi="Times New Roman" w:cs="Times New Roman"/>
          <w:b/>
          <w:bCs/>
        </w:rPr>
        <w:t>I.</w:t>
      </w:r>
      <w:r w:rsidRPr="004C5358">
        <w:rPr>
          <w:b/>
          <w:bCs/>
        </w:rPr>
        <w:t xml:space="preserve"> </w:t>
      </w:r>
      <w:r w:rsidR="00743738" w:rsidRPr="004C5358">
        <w:rPr>
          <w:b/>
          <w:bCs/>
        </w:rPr>
        <w:t xml:space="preserve"> </w:t>
      </w:r>
      <w:r w:rsidRPr="004C5358">
        <w:rPr>
          <w:rFonts w:ascii="Times New Roman" w:hAnsi="Times New Roman" w:cs="Times New Roman"/>
          <w:b/>
          <w:bCs/>
        </w:rPr>
        <w:t>Introduction</w:t>
      </w:r>
    </w:p>
    <w:p w14:paraId="0B9894A2" w14:textId="70B21D26" w:rsidR="004C5358" w:rsidRDefault="00C52DD0">
      <w:pPr>
        <w:rPr>
          <w:rFonts w:ascii="Times New Roman" w:hAnsi="Times New Roman" w:cs="Times New Roman"/>
        </w:rPr>
      </w:pPr>
      <w:r>
        <w:rPr>
          <w:rFonts w:ascii="Times New Roman" w:hAnsi="Times New Roman" w:cs="Times New Roman"/>
        </w:rPr>
        <w:t xml:space="preserve">At the </w:t>
      </w:r>
      <w:r w:rsidR="0078187F">
        <w:rPr>
          <w:rFonts w:ascii="Times New Roman" w:hAnsi="Times New Roman" w:cs="Times New Roman"/>
        </w:rPr>
        <w:t>1948</w:t>
      </w:r>
      <w:r w:rsidR="00824614">
        <w:rPr>
          <w:rFonts w:ascii="Times New Roman" w:hAnsi="Times New Roman" w:cs="Times New Roman"/>
        </w:rPr>
        <w:t xml:space="preserve"> </w:t>
      </w:r>
      <w:r w:rsidR="00B07151">
        <w:rPr>
          <w:rFonts w:ascii="Times New Roman" w:hAnsi="Times New Roman" w:cs="Times New Roman"/>
        </w:rPr>
        <w:t>London Summer Olympics Arthur Wint won Jamaica their first</w:t>
      </w:r>
      <w:r w:rsidR="004E5D73">
        <w:rPr>
          <w:rFonts w:ascii="Times New Roman" w:hAnsi="Times New Roman" w:cs="Times New Roman"/>
        </w:rPr>
        <w:t xml:space="preserve"> of many</w:t>
      </w:r>
      <w:r w:rsidR="00B07151">
        <w:rPr>
          <w:rFonts w:ascii="Times New Roman" w:hAnsi="Times New Roman" w:cs="Times New Roman"/>
        </w:rPr>
        <w:t xml:space="preserve"> Olympic </w:t>
      </w:r>
      <w:r w:rsidR="00B81DC0">
        <w:rPr>
          <w:rFonts w:ascii="Times New Roman" w:hAnsi="Times New Roman" w:cs="Times New Roman"/>
        </w:rPr>
        <w:t>gold medal</w:t>
      </w:r>
      <w:r w:rsidR="004E5D73">
        <w:rPr>
          <w:rFonts w:ascii="Times New Roman" w:hAnsi="Times New Roman" w:cs="Times New Roman"/>
        </w:rPr>
        <w:t>s</w:t>
      </w:r>
      <w:r w:rsidR="00B81DC0">
        <w:rPr>
          <w:rFonts w:ascii="Times New Roman" w:hAnsi="Times New Roman" w:cs="Times New Roman"/>
        </w:rPr>
        <w:t xml:space="preserve"> in th</w:t>
      </w:r>
      <w:r w:rsidR="00D06C96">
        <w:rPr>
          <w:rFonts w:ascii="Times New Roman" w:hAnsi="Times New Roman" w:cs="Times New Roman"/>
        </w:rPr>
        <w:t>e men’s 400 meters</w:t>
      </w:r>
      <w:r w:rsidR="00662746">
        <w:rPr>
          <w:rFonts w:ascii="Times New Roman" w:hAnsi="Times New Roman" w:cs="Times New Roman"/>
        </w:rPr>
        <w:t>.</w:t>
      </w:r>
      <w:r w:rsidR="009847C7">
        <w:rPr>
          <w:rStyle w:val="FootnoteReference"/>
          <w:rFonts w:ascii="Times New Roman" w:hAnsi="Times New Roman" w:cs="Times New Roman"/>
        </w:rPr>
        <w:footnoteReference w:id="1"/>
      </w:r>
      <w:r w:rsidR="0043685E">
        <w:rPr>
          <w:rFonts w:ascii="Times New Roman" w:hAnsi="Times New Roman" w:cs="Times New Roman"/>
        </w:rPr>
        <w:t xml:space="preserve"> </w:t>
      </w:r>
      <w:r w:rsidR="00EA54D2">
        <w:rPr>
          <w:rFonts w:ascii="Times New Roman" w:hAnsi="Times New Roman" w:cs="Times New Roman"/>
        </w:rPr>
        <w:t>Trinidadian</w:t>
      </w:r>
      <w:r w:rsidR="00EA54D2" w:rsidRPr="00EA54D2">
        <w:rPr>
          <w:rFonts w:ascii="Times New Roman" w:hAnsi="Times New Roman" w:cs="Times New Roman"/>
        </w:rPr>
        <w:t xml:space="preserve"> track star Wendell Mottley</w:t>
      </w:r>
      <w:r w:rsidR="00231B4B">
        <w:rPr>
          <w:rFonts w:ascii="Times New Roman" w:hAnsi="Times New Roman" w:cs="Times New Roman"/>
        </w:rPr>
        <w:t xml:space="preserve"> brought glory to the region when he</w:t>
      </w:r>
      <w:r w:rsidR="00EA54D2" w:rsidRPr="00EA54D2">
        <w:rPr>
          <w:rFonts w:ascii="Times New Roman" w:hAnsi="Times New Roman" w:cs="Times New Roman"/>
        </w:rPr>
        <w:t xml:space="preserve"> took home two Olympic medals</w:t>
      </w:r>
      <w:r w:rsidR="00EA54D2">
        <w:rPr>
          <w:rFonts w:ascii="Times New Roman" w:hAnsi="Times New Roman" w:cs="Times New Roman"/>
        </w:rPr>
        <w:t xml:space="preserve"> at </w:t>
      </w:r>
      <w:r w:rsidR="009B71B2">
        <w:rPr>
          <w:rFonts w:ascii="Times New Roman" w:hAnsi="Times New Roman" w:cs="Times New Roman"/>
        </w:rPr>
        <w:t>the 1964 Summer Olympics</w:t>
      </w:r>
      <w:r w:rsidR="009847C7">
        <w:rPr>
          <w:rFonts w:ascii="Times New Roman" w:hAnsi="Times New Roman" w:cs="Times New Roman"/>
        </w:rPr>
        <w:t>.</w:t>
      </w:r>
      <w:r w:rsidR="0068270B">
        <w:rPr>
          <w:rStyle w:val="FootnoteReference"/>
          <w:rFonts w:ascii="Times New Roman" w:hAnsi="Times New Roman" w:cs="Times New Roman"/>
        </w:rPr>
        <w:footnoteReference w:id="2"/>
      </w:r>
      <w:r w:rsidR="00231B4B">
        <w:rPr>
          <w:rFonts w:ascii="Times New Roman" w:hAnsi="Times New Roman" w:cs="Times New Roman"/>
        </w:rPr>
        <w:t xml:space="preserve"> </w:t>
      </w:r>
      <w:r w:rsidR="00C12F2A">
        <w:rPr>
          <w:rFonts w:ascii="Times New Roman" w:hAnsi="Times New Roman" w:cs="Times New Roman"/>
        </w:rPr>
        <w:t xml:space="preserve">On </w:t>
      </w:r>
      <w:r w:rsidR="00422ECF">
        <w:rPr>
          <w:rFonts w:ascii="Times New Roman" w:hAnsi="Times New Roman" w:cs="Times New Roman"/>
        </w:rPr>
        <w:t>the 31</w:t>
      </w:r>
      <w:r w:rsidR="00422ECF" w:rsidRPr="00422ECF">
        <w:rPr>
          <w:rFonts w:ascii="Times New Roman" w:hAnsi="Times New Roman" w:cs="Times New Roman"/>
          <w:vertAlign w:val="superscript"/>
        </w:rPr>
        <w:t>st</w:t>
      </w:r>
      <w:r w:rsidR="00422ECF">
        <w:rPr>
          <w:rFonts w:ascii="Times New Roman" w:hAnsi="Times New Roman" w:cs="Times New Roman"/>
        </w:rPr>
        <w:t xml:space="preserve"> of August 1968, </w:t>
      </w:r>
      <w:r w:rsidR="00231B4B">
        <w:rPr>
          <w:rFonts w:ascii="Times New Roman" w:hAnsi="Times New Roman" w:cs="Times New Roman"/>
        </w:rPr>
        <w:t xml:space="preserve">Barbadian cricketer Sir Garfield Sobers made history </w:t>
      </w:r>
      <w:r w:rsidR="00422ECF">
        <w:rPr>
          <w:rFonts w:ascii="Times New Roman" w:hAnsi="Times New Roman" w:cs="Times New Roman"/>
        </w:rPr>
        <w:t>in Nottinghamshire by becoming the first cricketer to hit 6 sixes in one over,</w:t>
      </w:r>
      <w:r w:rsidR="00DE6475">
        <w:rPr>
          <w:rStyle w:val="FootnoteReference"/>
          <w:rFonts w:ascii="Times New Roman" w:hAnsi="Times New Roman" w:cs="Times New Roman"/>
        </w:rPr>
        <w:footnoteReference w:id="3"/>
      </w:r>
      <w:r w:rsidR="00231B4B">
        <w:rPr>
          <w:rFonts w:ascii="Times New Roman" w:hAnsi="Times New Roman" w:cs="Times New Roman"/>
        </w:rPr>
        <w:t xml:space="preserve"> </w:t>
      </w:r>
      <w:r w:rsidR="00DE6475">
        <w:rPr>
          <w:rFonts w:ascii="Times New Roman" w:hAnsi="Times New Roman" w:cs="Times New Roman"/>
        </w:rPr>
        <w:t xml:space="preserve">and is regarded by many as the greatest </w:t>
      </w:r>
      <w:r w:rsidR="00E5185C">
        <w:rPr>
          <w:rFonts w:ascii="Times New Roman" w:hAnsi="Times New Roman" w:cs="Times New Roman"/>
        </w:rPr>
        <w:t xml:space="preserve">all rounder of all time. </w:t>
      </w:r>
    </w:p>
    <w:p w14:paraId="4CE84B5E" w14:textId="1537B6BD" w:rsidR="00B95C3B" w:rsidRDefault="0005688D">
      <w:pPr>
        <w:rPr>
          <w:rFonts w:ascii="Times New Roman" w:hAnsi="Times New Roman" w:cs="Times New Roman"/>
        </w:rPr>
      </w:pPr>
      <w:r>
        <w:rPr>
          <w:rFonts w:ascii="Times New Roman" w:hAnsi="Times New Roman" w:cs="Times New Roman"/>
        </w:rPr>
        <w:t>More recently</w:t>
      </w:r>
      <w:r w:rsidR="001854D2">
        <w:rPr>
          <w:rFonts w:ascii="Times New Roman" w:hAnsi="Times New Roman" w:cs="Times New Roman"/>
        </w:rPr>
        <w:t xml:space="preserve"> in 2009, </w:t>
      </w:r>
      <w:r w:rsidR="002F1A1B">
        <w:rPr>
          <w:rFonts w:ascii="Times New Roman" w:hAnsi="Times New Roman" w:cs="Times New Roman"/>
        </w:rPr>
        <w:t xml:space="preserve">Jamaican sprinter Usain Bolt </w:t>
      </w:r>
      <w:r w:rsidR="00AA261E">
        <w:rPr>
          <w:rFonts w:ascii="Times New Roman" w:hAnsi="Times New Roman" w:cs="Times New Roman"/>
        </w:rPr>
        <w:t>clocked the fast</w:t>
      </w:r>
      <w:r w:rsidR="004E5D73">
        <w:rPr>
          <w:rFonts w:ascii="Times New Roman" w:hAnsi="Times New Roman" w:cs="Times New Roman"/>
        </w:rPr>
        <w:t>est</w:t>
      </w:r>
      <w:r w:rsidR="00AA261E">
        <w:rPr>
          <w:rFonts w:ascii="Times New Roman" w:hAnsi="Times New Roman" w:cs="Times New Roman"/>
        </w:rPr>
        <w:t xml:space="preserve"> </w:t>
      </w:r>
      <w:r w:rsidR="002D3D86">
        <w:rPr>
          <w:rFonts w:ascii="Times New Roman" w:hAnsi="Times New Roman" w:cs="Times New Roman"/>
        </w:rPr>
        <w:t>100-meter</w:t>
      </w:r>
      <w:r w:rsidR="00AA261E">
        <w:rPr>
          <w:rFonts w:ascii="Times New Roman" w:hAnsi="Times New Roman" w:cs="Times New Roman"/>
        </w:rPr>
        <w:t xml:space="preserve"> sprint of all </w:t>
      </w:r>
      <w:r w:rsidR="004C726F">
        <w:rPr>
          <w:rFonts w:ascii="Times New Roman" w:hAnsi="Times New Roman" w:cs="Times New Roman"/>
        </w:rPr>
        <w:t>time</w:t>
      </w:r>
      <w:r w:rsidR="008B1C4F">
        <w:rPr>
          <w:rFonts w:ascii="Times New Roman" w:hAnsi="Times New Roman" w:cs="Times New Roman"/>
        </w:rPr>
        <w:t>,</w:t>
      </w:r>
      <w:r w:rsidR="008B1C4F">
        <w:rPr>
          <w:rStyle w:val="FootnoteReference"/>
          <w:rFonts w:ascii="Times New Roman" w:hAnsi="Times New Roman" w:cs="Times New Roman"/>
        </w:rPr>
        <w:footnoteReference w:id="4"/>
      </w:r>
      <w:r w:rsidR="008B1C4F">
        <w:rPr>
          <w:rFonts w:ascii="Times New Roman" w:hAnsi="Times New Roman" w:cs="Times New Roman"/>
        </w:rPr>
        <w:t xml:space="preserve"> </w:t>
      </w:r>
      <w:r w:rsidR="003870CC">
        <w:rPr>
          <w:rFonts w:ascii="Times New Roman" w:hAnsi="Times New Roman" w:cs="Times New Roman"/>
        </w:rPr>
        <w:t xml:space="preserve">US Virgin Islands basketball player Tim Duncan won </w:t>
      </w:r>
      <w:r w:rsidR="00980DE1">
        <w:rPr>
          <w:rFonts w:ascii="Times New Roman" w:hAnsi="Times New Roman" w:cs="Times New Roman"/>
        </w:rPr>
        <w:t>back-to-back NBA MVP awards in 2002 and 2003,</w:t>
      </w:r>
      <w:r w:rsidR="00980DE1">
        <w:rPr>
          <w:rStyle w:val="FootnoteReference"/>
          <w:rFonts w:ascii="Times New Roman" w:hAnsi="Times New Roman" w:cs="Times New Roman"/>
        </w:rPr>
        <w:footnoteReference w:id="5"/>
      </w:r>
      <w:r w:rsidR="00AA261E">
        <w:rPr>
          <w:rFonts w:ascii="Times New Roman" w:hAnsi="Times New Roman" w:cs="Times New Roman"/>
        </w:rPr>
        <w:t xml:space="preserve"> and </w:t>
      </w:r>
      <w:r w:rsidR="00DB5AA3">
        <w:rPr>
          <w:rFonts w:ascii="Times New Roman" w:hAnsi="Times New Roman" w:cs="Times New Roman"/>
        </w:rPr>
        <w:t xml:space="preserve">Trinidadian cricketer Brian Lara became the first batsman to score 400 runs </w:t>
      </w:r>
      <w:r w:rsidR="00CF0A15">
        <w:rPr>
          <w:rFonts w:ascii="Times New Roman" w:hAnsi="Times New Roman" w:cs="Times New Roman"/>
        </w:rPr>
        <w:t>not out in a test match.</w:t>
      </w:r>
      <w:r w:rsidR="00CF0A15">
        <w:rPr>
          <w:rStyle w:val="FootnoteReference"/>
          <w:rFonts w:ascii="Times New Roman" w:hAnsi="Times New Roman" w:cs="Times New Roman"/>
        </w:rPr>
        <w:footnoteReference w:id="6"/>
      </w:r>
      <w:r w:rsidR="00FA400F">
        <w:rPr>
          <w:rFonts w:ascii="Times New Roman" w:hAnsi="Times New Roman" w:cs="Times New Roman"/>
        </w:rPr>
        <w:t xml:space="preserve"> Furthermore, with rising stars such as </w:t>
      </w:r>
      <w:r w:rsidR="00D94CCA">
        <w:rPr>
          <w:rFonts w:ascii="Times New Roman" w:hAnsi="Times New Roman" w:cs="Times New Roman"/>
        </w:rPr>
        <w:t>Julien Alfred</w:t>
      </w:r>
      <w:r w:rsidR="004C50AC">
        <w:rPr>
          <w:rStyle w:val="FootnoteReference"/>
          <w:rFonts w:ascii="Times New Roman" w:hAnsi="Times New Roman" w:cs="Times New Roman"/>
        </w:rPr>
        <w:footnoteReference w:id="7"/>
      </w:r>
      <w:r w:rsidR="00D94CCA">
        <w:rPr>
          <w:rFonts w:ascii="Times New Roman" w:hAnsi="Times New Roman" w:cs="Times New Roman"/>
        </w:rPr>
        <w:t xml:space="preserve"> and</w:t>
      </w:r>
      <w:r w:rsidR="002C4479">
        <w:rPr>
          <w:rFonts w:ascii="Times New Roman" w:hAnsi="Times New Roman" w:cs="Times New Roman"/>
        </w:rPr>
        <w:t xml:space="preserve"> Thea LaFond</w:t>
      </w:r>
      <w:r w:rsidR="007A2F40">
        <w:rPr>
          <w:rStyle w:val="FootnoteReference"/>
          <w:rFonts w:ascii="Times New Roman" w:hAnsi="Times New Roman" w:cs="Times New Roman"/>
        </w:rPr>
        <w:footnoteReference w:id="8"/>
      </w:r>
      <w:r w:rsidR="00D94CCA">
        <w:rPr>
          <w:rFonts w:ascii="Times New Roman" w:hAnsi="Times New Roman" w:cs="Times New Roman"/>
        </w:rPr>
        <w:t xml:space="preserve"> </w:t>
      </w:r>
      <w:r w:rsidR="004C50AC">
        <w:rPr>
          <w:rFonts w:ascii="Times New Roman" w:hAnsi="Times New Roman" w:cs="Times New Roman"/>
        </w:rPr>
        <w:t>who in 2024 won the first ever Olympic gold medals for St Lucia and Dominica respectively, the trend of Caribbean success in Sports looks set to continue.</w:t>
      </w:r>
    </w:p>
    <w:p w14:paraId="6D8E7FC2" w14:textId="22FF0FA4" w:rsidR="00BE0DEA" w:rsidRDefault="00AE338C">
      <w:pPr>
        <w:rPr>
          <w:rFonts w:ascii="Times New Roman" w:hAnsi="Times New Roman" w:cs="Times New Roman"/>
        </w:rPr>
      </w:pPr>
      <w:r>
        <w:rPr>
          <w:rFonts w:ascii="Times New Roman" w:hAnsi="Times New Roman" w:cs="Times New Roman"/>
        </w:rPr>
        <w:t>Whilst it would appear the region has no problem producing exceptional talent</w:t>
      </w:r>
      <w:r w:rsidR="003D4A4A">
        <w:rPr>
          <w:rFonts w:ascii="Times New Roman" w:hAnsi="Times New Roman" w:cs="Times New Roman"/>
        </w:rPr>
        <w:t xml:space="preserve">, </w:t>
      </w:r>
      <w:r w:rsidR="004E5D73">
        <w:rPr>
          <w:rFonts w:ascii="Times New Roman" w:hAnsi="Times New Roman" w:cs="Times New Roman"/>
        </w:rPr>
        <w:t>the</w:t>
      </w:r>
      <w:r w:rsidR="003D4A4A">
        <w:rPr>
          <w:rFonts w:ascii="Times New Roman" w:hAnsi="Times New Roman" w:cs="Times New Roman"/>
        </w:rPr>
        <w:t xml:space="preserve"> region falls behind when it comes to putting in place the necessary legal infrastructure to protect and support the personal brands and commercial rights of these athletes.</w:t>
      </w:r>
      <w:r w:rsidR="00010E6D">
        <w:rPr>
          <w:rFonts w:ascii="Times New Roman" w:hAnsi="Times New Roman" w:cs="Times New Roman"/>
        </w:rPr>
        <w:t xml:space="preserve"> Imposing measures to do this is of critical importance since athletes in most disciplines have a relatively short career span and may rely on </w:t>
      </w:r>
      <w:r w:rsidR="00BE0DEA">
        <w:rPr>
          <w:rFonts w:ascii="Times New Roman" w:hAnsi="Times New Roman" w:cs="Times New Roman"/>
        </w:rPr>
        <w:t xml:space="preserve">other revenue streams after retirement. </w:t>
      </w:r>
      <w:r w:rsidR="00386CC3">
        <w:rPr>
          <w:rFonts w:ascii="Times New Roman" w:hAnsi="Times New Roman" w:cs="Times New Roman"/>
        </w:rPr>
        <w:t xml:space="preserve">Intellectual property (‘IP’) law is a crucial but underutilized </w:t>
      </w:r>
      <w:r w:rsidR="008029F0">
        <w:rPr>
          <w:rFonts w:ascii="Times New Roman" w:hAnsi="Times New Roman" w:cs="Times New Roman"/>
        </w:rPr>
        <w:t>means of empowering athletes and sporting organizations across the region</w:t>
      </w:r>
      <w:r w:rsidR="00E75E6E">
        <w:rPr>
          <w:rFonts w:ascii="Times New Roman" w:hAnsi="Times New Roman" w:cs="Times New Roman"/>
        </w:rPr>
        <w:t xml:space="preserve"> which is an issue that should immediately be addressed. </w:t>
      </w:r>
    </w:p>
    <w:p w14:paraId="36D856DC" w14:textId="06FB0CEB" w:rsidR="00D3194E" w:rsidRDefault="00D3194E">
      <w:pPr>
        <w:rPr>
          <w:rFonts w:ascii="Times New Roman" w:hAnsi="Times New Roman" w:cs="Times New Roman"/>
        </w:rPr>
      </w:pPr>
      <w:r w:rsidRPr="00D3194E">
        <w:rPr>
          <w:rFonts w:ascii="Times New Roman" w:hAnsi="Times New Roman" w:cs="Times New Roman"/>
        </w:rPr>
        <w:t>IP rights</w:t>
      </w:r>
      <w:r>
        <w:rPr>
          <w:rFonts w:ascii="Times New Roman" w:hAnsi="Times New Roman" w:cs="Times New Roman"/>
        </w:rPr>
        <w:t xml:space="preserve">, </w:t>
      </w:r>
      <w:r w:rsidRPr="00D3194E">
        <w:rPr>
          <w:rFonts w:ascii="Times New Roman" w:hAnsi="Times New Roman" w:cs="Times New Roman"/>
        </w:rPr>
        <w:t>especially trademarks, image rights, and licensing,</w:t>
      </w:r>
      <w:r>
        <w:rPr>
          <w:rFonts w:ascii="Times New Roman" w:hAnsi="Times New Roman" w:cs="Times New Roman"/>
        </w:rPr>
        <w:t xml:space="preserve"> </w:t>
      </w:r>
      <w:r w:rsidRPr="00D3194E">
        <w:rPr>
          <w:rFonts w:ascii="Times New Roman" w:hAnsi="Times New Roman" w:cs="Times New Roman"/>
        </w:rPr>
        <w:t xml:space="preserve">can </w:t>
      </w:r>
      <w:r w:rsidR="003627F4">
        <w:rPr>
          <w:rFonts w:ascii="Times New Roman" w:hAnsi="Times New Roman" w:cs="Times New Roman"/>
        </w:rPr>
        <w:t xml:space="preserve">be used by athletes to </w:t>
      </w:r>
      <w:r w:rsidR="00230EF7">
        <w:rPr>
          <w:rFonts w:ascii="Times New Roman" w:hAnsi="Times New Roman" w:cs="Times New Roman"/>
        </w:rPr>
        <w:t>generate additional income</w:t>
      </w:r>
      <w:r w:rsidR="002D4700">
        <w:rPr>
          <w:rFonts w:ascii="Times New Roman" w:hAnsi="Times New Roman" w:cs="Times New Roman"/>
        </w:rPr>
        <w:t xml:space="preserve"> as opposed to just prize money or salaries, </w:t>
      </w:r>
      <w:r w:rsidR="008E54D9">
        <w:rPr>
          <w:rFonts w:ascii="Times New Roman" w:hAnsi="Times New Roman" w:cs="Times New Roman"/>
        </w:rPr>
        <w:t>and protect their public personas from being exploited. Similarly, sports organizations can utilise IP rights to attract new sponsorship deals</w:t>
      </w:r>
      <w:r w:rsidR="00460E3C">
        <w:rPr>
          <w:rFonts w:ascii="Times New Roman" w:hAnsi="Times New Roman" w:cs="Times New Roman"/>
        </w:rPr>
        <w:t xml:space="preserve">, commercialise their brands and boost fan engagement. Unfortunately, despite the numerous advantages IP rights could potentially bring, </w:t>
      </w:r>
      <w:r w:rsidR="004316DF">
        <w:rPr>
          <w:rFonts w:ascii="Times New Roman" w:hAnsi="Times New Roman" w:cs="Times New Roman"/>
        </w:rPr>
        <w:t xml:space="preserve">in the Caribbean these </w:t>
      </w:r>
      <w:r w:rsidR="004316DF">
        <w:rPr>
          <w:rFonts w:ascii="Times New Roman" w:hAnsi="Times New Roman" w:cs="Times New Roman"/>
        </w:rPr>
        <w:lastRenderedPageBreak/>
        <w:t xml:space="preserve">rights seem to be under </w:t>
      </w:r>
      <w:r w:rsidR="00460E3C">
        <w:rPr>
          <w:rFonts w:ascii="Times New Roman" w:hAnsi="Times New Roman" w:cs="Times New Roman"/>
        </w:rPr>
        <w:t>appre</w:t>
      </w:r>
      <w:r w:rsidR="008A66DC">
        <w:rPr>
          <w:rFonts w:ascii="Times New Roman" w:hAnsi="Times New Roman" w:cs="Times New Roman"/>
        </w:rPr>
        <w:t>ciat</w:t>
      </w:r>
      <w:r w:rsidR="004316DF">
        <w:rPr>
          <w:rFonts w:ascii="Times New Roman" w:hAnsi="Times New Roman" w:cs="Times New Roman"/>
        </w:rPr>
        <w:t>ed</w:t>
      </w:r>
      <w:r w:rsidR="008A66DC">
        <w:rPr>
          <w:rFonts w:ascii="Times New Roman" w:hAnsi="Times New Roman" w:cs="Times New Roman"/>
        </w:rPr>
        <w:t xml:space="preserve">, and </w:t>
      </w:r>
      <w:r w:rsidR="004316DF">
        <w:rPr>
          <w:rFonts w:ascii="Times New Roman" w:hAnsi="Times New Roman" w:cs="Times New Roman"/>
        </w:rPr>
        <w:t>there is</w:t>
      </w:r>
      <w:r w:rsidR="008A66DC">
        <w:rPr>
          <w:rFonts w:ascii="Times New Roman" w:hAnsi="Times New Roman" w:cs="Times New Roman"/>
        </w:rPr>
        <w:t xml:space="preserve"> </w:t>
      </w:r>
      <w:r w:rsidR="004E5D73">
        <w:rPr>
          <w:rFonts w:ascii="Times New Roman" w:hAnsi="Times New Roman" w:cs="Times New Roman"/>
        </w:rPr>
        <w:t xml:space="preserve">a </w:t>
      </w:r>
      <w:r w:rsidR="008A66DC">
        <w:rPr>
          <w:rFonts w:ascii="Times New Roman" w:hAnsi="Times New Roman" w:cs="Times New Roman"/>
        </w:rPr>
        <w:t>lack</w:t>
      </w:r>
      <w:r w:rsidR="004E5D73">
        <w:rPr>
          <w:rFonts w:ascii="Times New Roman" w:hAnsi="Times New Roman" w:cs="Times New Roman"/>
        </w:rPr>
        <w:t xml:space="preserve"> </w:t>
      </w:r>
      <w:r w:rsidR="008A66DC">
        <w:rPr>
          <w:rFonts w:ascii="Times New Roman" w:hAnsi="Times New Roman" w:cs="Times New Roman"/>
        </w:rPr>
        <w:t>of har</w:t>
      </w:r>
      <w:r w:rsidR="00142BD2">
        <w:rPr>
          <w:rFonts w:ascii="Times New Roman" w:hAnsi="Times New Roman" w:cs="Times New Roman"/>
        </w:rPr>
        <w:t xml:space="preserve">monization of </w:t>
      </w:r>
      <w:r w:rsidR="00BA4949">
        <w:rPr>
          <w:rFonts w:ascii="Times New Roman" w:hAnsi="Times New Roman" w:cs="Times New Roman"/>
        </w:rPr>
        <w:t>legal frameworks for IP</w:t>
      </w:r>
      <w:r w:rsidR="00142BD2">
        <w:rPr>
          <w:rFonts w:ascii="Times New Roman" w:hAnsi="Times New Roman" w:cs="Times New Roman"/>
        </w:rPr>
        <w:t xml:space="preserve"> around the region.</w:t>
      </w:r>
      <w:r w:rsidR="00142BD2">
        <w:rPr>
          <w:rStyle w:val="FootnoteReference"/>
          <w:rFonts w:ascii="Times New Roman" w:hAnsi="Times New Roman" w:cs="Times New Roman"/>
        </w:rPr>
        <w:footnoteReference w:id="9"/>
      </w:r>
    </w:p>
    <w:p w14:paraId="2E2EC1D2" w14:textId="5F0F9C86" w:rsidR="00BA4949" w:rsidRDefault="00BA4949">
      <w:pPr>
        <w:rPr>
          <w:rFonts w:ascii="Times New Roman" w:hAnsi="Times New Roman" w:cs="Times New Roman"/>
        </w:rPr>
      </w:pPr>
      <w:r>
        <w:rPr>
          <w:rFonts w:ascii="Times New Roman" w:hAnsi="Times New Roman" w:cs="Times New Roman"/>
        </w:rPr>
        <w:t>This essay posits that IP law can empower Caribbean athletes and sporting organizations</w:t>
      </w:r>
      <w:r w:rsidR="00444058">
        <w:rPr>
          <w:rFonts w:ascii="Times New Roman" w:hAnsi="Times New Roman" w:cs="Times New Roman"/>
        </w:rPr>
        <w:t xml:space="preserve"> particularly through the utilization of trademarks, image rights and licensing.</w:t>
      </w:r>
      <w:r w:rsidR="00A95DA4">
        <w:rPr>
          <w:rFonts w:ascii="Times New Roman" w:hAnsi="Times New Roman" w:cs="Times New Roman"/>
        </w:rPr>
        <w:t xml:space="preserve"> Furthermore,</w:t>
      </w:r>
      <w:r w:rsidR="00444058">
        <w:rPr>
          <w:rFonts w:ascii="Times New Roman" w:hAnsi="Times New Roman" w:cs="Times New Roman"/>
        </w:rPr>
        <w:t xml:space="preserve"> </w:t>
      </w:r>
      <w:r w:rsidR="00A95DA4">
        <w:rPr>
          <w:rFonts w:ascii="Times New Roman" w:hAnsi="Times New Roman" w:cs="Times New Roman"/>
        </w:rPr>
        <w:t>w</w:t>
      </w:r>
      <w:r w:rsidR="00AC3C1F">
        <w:rPr>
          <w:rFonts w:ascii="Times New Roman" w:hAnsi="Times New Roman" w:cs="Times New Roman"/>
        </w:rPr>
        <w:t>ith reference to, regional case studies</w:t>
      </w:r>
      <w:r w:rsidR="00A95DA4">
        <w:rPr>
          <w:rFonts w:ascii="Times New Roman" w:hAnsi="Times New Roman" w:cs="Times New Roman"/>
        </w:rPr>
        <w:t xml:space="preserve"> and contrasting perspectives, this essay will</w:t>
      </w:r>
      <w:r w:rsidR="000D2D31">
        <w:rPr>
          <w:rFonts w:ascii="Times New Roman" w:hAnsi="Times New Roman" w:cs="Times New Roman"/>
        </w:rPr>
        <w:t xml:space="preserve"> argue that increasing </w:t>
      </w:r>
      <w:r w:rsidR="00CC2C9E">
        <w:rPr>
          <w:rFonts w:ascii="Times New Roman" w:hAnsi="Times New Roman" w:cs="Times New Roman"/>
        </w:rPr>
        <w:t>IP literacy</w:t>
      </w:r>
      <w:r w:rsidR="000D2D31">
        <w:rPr>
          <w:rFonts w:ascii="Times New Roman" w:hAnsi="Times New Roman" w:cs="Times New Roman"/>
        </w:rPr>
        <w:t xml:space="preserve"> and harmonising IP frameworks </w:t>
      </w:r>
      <w:r w:rsidR="00CC2C9E">
        <w:rPr>
          <w:rFonts w:ascii="Times New Roman" w:hAnsi="Times New Roman" w:cs="Times New Roman"/>
        </w:rPr>
        <w:t xml:space="preserve">will contribute to the development of sports around the region. </w:t>
      </w:r>
    </w:p>
    <w:p w14:paraId="781B97AE" w14:textId="4CD56875" w:rsidR="00732D02" w:rsidRDefault="00732D02">
      <w:pPr>
        <w:rPr>
          <w:rFonts w:ascii="Times New Roman" w:hAnsi="Times New Roman" w:cs="Times New Roman"/>
        </w:rPr>
      </w:pPr>
      <w:r>
        <w:rPr>
          <w:rFonts w:ascii="Times New Roman" w:hAnsi="Times New Roman" w:cs="Times New Roman"/>
        </w:rPr>
        <w:t>Accordingly, this essay will first outline IP’s role in a sporting context</w:t>
      </w:r>
      <w:r w:rsidR="006B1969">
        <w:rPr>
          <w:rFonts w:ascii="Times New Roman" w:hAnsi="Times New Roman" w:cs="Times New Roman"/>
        </w:rPr>
        <w:t xml:space="preserve"> and will then examine the sporting environment in the Caribbean. Thereafter, the topics of trademark protection, image rights and licensing will be analysed by</w:t>
      </w:r>
      <w:r w:rsidR="00660F1E">
        <w:rPr>
          <w:rFonts w:ascii="Times New Roman" w:hAnsi="Times New Roman" w:cs="Times New Roman"/>
        </w:rPr>
        <w:t xml:space="preserve"> highlighting the current legal challenges faced with respect to these </w:t>
      </w:r>
      <w:r w:rsidR="00C2496D">
        <w:rPr>
          <w:rFonts w:ascii="Times New Roman" w:hAnsi="Times New Roman" w:cs="Times New Roman"/>
        </w:rPr>
        <w:t>areas and then the prospects for potential reform. In concluding</w:t>
      </w:r>
      <w:r w:rsidR="00DB21BC">
        <w:rPr>
          <w:rFonts w:ascii="Times New Roman" w:hAnsi="Times New Roman" w:cs="Times New Roman"/>
        </w:rPr>
        <w:t xml:space="preserve">, this essay will then make </w:t>
      </w:r>
      <w:r w:rsidR="00FF1837">
        <w:rPr>
          <w:rFonts w:ascii="Times New Roman" w:hAnsi="Times New Roman" w:cs="Times New Roman"/>
        </w:rPr>
        <w:t>six</w:t>
      </w:r>
      <w:r w:rsidR="00DB21BC">
        <w:rPr>
          <w:rFonts w:ascii="Times New Roman" w:hAnsi="Times New Roman" w:cs="Times New Roman"/>
        </w:rPr>
        <w:t xml:space="preserve"> </w:t>
      </w:r>
      <w:r w:rsidR="004E5D73">
        <w:rPr>
          <w:rFonts w:ascii="Times New Roman" w:hAnsi="Times New Roman" w:cs="Times New Roman"/>
        </w:rPr>
        <w:t>recommendations</w:t>
      </w:r>
      <w:r w:rsidR="00DB21BC">
        <w:rPr>
          <w:rFonts w:ascii="Times New Roman" w:hAnsi="Times New Roman" w:cs="Times New Roman"/>
        </w:rPr>
        <w:t xml:space="preserve"> for policy reform and legislative amendments that should be made throughout the region to enhance the role of IP in the development of Caribbean sports. </w:t>
      </w:r>
    </w:p>
    <w:p w14:paraId="73556A47" w14:textId="77777777" w:rsidR="005113D5" w:rsidRDefault="005113D5">
      <w:pPr>
        <w:rPr>
          <w:rFonts w:ascii="Times New Roman" w:hAnsi="Times New Roman" w:cs="Times New Roman"/>
        </w:rPr>
      </w:pPr>
    </w:p>
    <w:p w14:paraId="64A4173D" w14:textId="1901C493" w:rsidR="00925314" w:rsidRDefault="005113D5">
      <w:pPr>
        <w:rPr>
          <w:rFonts w:ascii="Times New Roman" w:hAnsi="Times New Roman" w:cs="Times New Roman"/>
        </w:rPr>
      </w:pPr>
      <w:r w:rsidRPr="00925314">
        <w:rPr>
          <w:rFonts w:ascii="Times New Roman" w:hAnsi="Times New Roman" w:cs="Times New Roman"/>
          <w:b/>
          <w:bCs/>
        </w:rPr>
        <w:t xml:space="preserve">II. IP in </w:t>
      </w:r>
      <w:r w:rsidR="00925314" w:rsidRPr="00925314">
        <w:rPr>
          <w:rFonts w:ascii="Times New Roman" w:hAnsi="Times New Roman" w:cs="Times New Roman"/>
          <w:b/>
          <w:bCs/>
        </w:rPr>
        <w:t>a Sporting Context</w:t>
      </w:r>
    </w:p>
    <w:p w14:paraId="4BC6B0AB" w14:textId="70CB4A89" w:rsidR="00925314" w:rsidRDefault="00925314">
      <w:pPr>
        <w:rPr>
          <w:rFonts w:ascii="Times New Roman" w:hAnsi="Times New Roman" w:cs="Times New Roman"/>
        </w:rPr>
      </w:pPr>
      <w:r>
        <w:rPr>
          <w:rFonts w:ascii="Times New Roman" w:hAnsi="Times New Roman" w:cs="Times New Roman"/>
        </w:rPr>
        <w:t xml:space="preserve">IP plays an essential role in </w:t>
      </w:r>
      <w:r w:rsidR="00AA74F2">
        <w:rPr>
          <w:rFonts w:ascii="Times New Roman" w:hAnsi="Times New Roman" w:cs="Times New Roman"/>
        </w:rPr>
        <w:t>commercializing sports around the world. We have seen athletes</w:t>
      </w:r>
      <w:r w:rsidR="00F92EF9">
        <w:rPr>
          <w:rFonts w:ascii="Times New Roman" w:hAnsi="Times New Roman" w:cs="Times New Roman"/>
        </w:rPr>
        <w:t xml:space="preserve"> like</w:t>
      </w:r>
      <w:r w:rsidR="00AA74F2">
        <w:rPr>
          <w:rFonts w:ascii="Times New Roman" w:hAnsi="Times New Roman" w:cs="Times New Roman"/>
        </w:rPr>
        <w:t xml:space="preserve"> Michael Jordan develop into their own brand</w:t>
      </w:r>
      <w:r w:rsidR="00F92EF9">
        <w:rPr>
          <w:rFonts w:ascii="Times New Roman" w:hAnsi="Times New Roman" w:cs="Times New Roman"/>
        </w:rPr>
        <w:t>, and sports organizations</w:t>
      </w:r>
      <w:r w:rsidR="005F1EF5">
        <w:rPr>
          <w:rFonts w:ascii="Times New Roman" w:hAnsi="Times New Roman" w:cs="Times New Roman"/>
        </w:rPr>
        <w:t xml:space="preserve"> such as the Dallas Cowboys reach multi-billion-dollar valuations.</w:t>
      </w:r>
      <w:r w:rsidR="005F1EF5">
        <w:rPr>
          <w:rStyle w:val="FootnoteReference"/>
          <w:rFonts w:ascii="Times New Roman" w:hAnsi="Times New Roman" w:cs="Times New Roman"/>
        </w:rPr>
        <w:footnoteReference w:id="10"/>
      </w:r>
      <w:r w:rsidR="005F1EF5">
        <w:rPr>
          <w:rFonts w:ascii="Times New Roman" w:hAnsi="Times New Roman" w:cs="Times New Roman"/>
        </w:rPr>
        <w:t xml:space="preserve"> Nowadays intangible assets such as </w:t>
      </w:r>
      <w:r w:rsidR="00B26A6D">
        <w:rPr>
          <w:rFonts w:ascii="Times New Roman" w:hAnsi="Times New Roman" w:cs="Times New Roman"/>
        </w:rPr>
        <w:t>names logos, likeness</w:t>
      </w:r>
      <w:r w:rsidR="004E5D73">
        <w:rPr>
          <w:rFonts w:ascii="Times New Roman" w:hAnsi="Times New Roman" w:cs="Times New Roman"/>
        </w:rPr>
        <w:t>,</w:t>
      </w:r>
      <w:r w:rsidR="00B26A6D">
        <w:rPr>
          <w:rFonts w:ascii="Times New Roman" w:hAnsi="Times New Roman" w:cs="Times New Roman"/>
        </w:rPr>
        <w:t xml:space="preserve"> and licensing rights, have in several cases exceeded the value of physical assets. Therefore, athletes and sports entities from the region should be aware of how developing IP rights can significantly aid economic enfranchisement and personal empowerment. </w:t>
      </w:r>
    </w:p>
    <w:p w14:paraId="406D8C2B" w14:textId="41F76793" w:rsidR="000205F1" w:rsidRDefault="000205F1">
      <w:pPr>
        <w:rPr>
          <w:rFonts w:ascii="Times New Roman" w:hAnsi="Times New Roman" w:cs="Times New Roman"/>
        </w:rPr>
      </w:pPr>
      <w:r>
        <w:rPr>
          <w:rFonts w:ascii="Times New Roman" w:hAnsi="Times New Roman" w:cs="Times New Roman"/>
        </w:rPr>
        <w:t>IP concerns a variety of legal rights that protect creations of the mind.</w:t>
      </w:r>
      <w:r w:rsidR="00481966">
        <w:rPr>
          <w:rFonts w:ascii="Times New Roman" w:hAnsi="Times New Roman" w:cs="Times New Roman"/>
        </w:rPr>
        <w:t xml:space="preserve"> In the context of sports three forms of IP protections are particularly important: trademarks, image rights and licensing. </w:t>
      </w:r>
      <w:r w:rsidR="00E5743D">
        <w:rPr>
          <w:rFonts w:ascii="Times New Roman" w:hAnsi="Times New Roman" w:cs="Times New Roman"/>
        </w:rPr>
        <w:t xml:space="preserve">A trademark may be </w:t>
      </w:r>
      <w:r w:rsidR="00E5743D" w:rsidRPr="00E5743D">
        <w:rPr>
          <w:rFonts w:ascii="Times New Roman" w:hAnsi="Times New Roman" w:cs="Times New Roman"/>
        </w:rPr>
        <w:t xml:space="preserve">any sign that identifies </w:t>
      </w:r>
      <w:r w:rsidR="00E5743D">
        <w:rPr>
          <w:rFonts w:ascii="Times New Roman" w:hAnsi="Times New Roman" w:cs="Times New Roman"/>
        </w:rPr>
        <w:t>someone</w:t>
      </w:r>
      <w:r w:rsidR="00E5743D" w:rsidRPr="00E5743D">
        <w:rPr>
          <w:rFonts w:ascii="Times New Roman" w:hAnsi="Times New Roman" w:cs="Times New Roman"/>
        </w:rPr>
        <w:t xml:space="preserve"> as the owner of </w:t>
      </w:r>
      <w:r w:rsidR="00E5743D">
        <w:rPr>
          <w:rFonts w:ascii="Times New Roman" w:hAnsi="Times New Roman" w:cs="Times New Roman"/>
        </w:rPr>
        <w:t>a</w:t>
      </w:r>
      <w:r w:rsidR="00E5743D" w:rsidRPr="00E5743D">
        <w:rPr>
          <w:rFonts w:ascii="Times New Roman" w:hAnsi="Times New Roman" w:cs="Times New Roman"/>
        </w:rPr>
        <w:t xml:space="preserve"> good or service</w:t>
      </w:r>
      <w:r w:rsidR="00E5743D">
        <w:rPr>
          <w:rFonts w:ascii="Times New Roman" w:hAnsi="Times New Roman" w:cs="Times New Roman"/>
        </w:rPr>
        <w:t xml:space="preserve"> which</w:t>
      </w:r>
      <w:r w:rsidR="00E5743D" w:rsidRPr="00E5743D">
        <w:rPr>
          <w:rFonts w:ascii="Times New Roman" w:hAnsi="Times New Roman" w:cs="Times New Roman"/>
        </w:rPr>
        <w:t> </w:t>
      </w:r>
      <w:r w:rsidR="00E5743D">
        <w:rPr>
          <w:rFonts w:ascii="Times New Roman" w:hAnsi="Times New Roman" w:cs="Times New Roman"/>
        </w:rPr>
        <w:t>m</w:t>
      </w:r>
      <w:r w:rsidR="00E5743D" w:rsidRPr="00E5743D">
        <w:rPr>
          <w:rFonts w:ascii="Times New Roman" w:hAnsi="Times New Roman" w:cs="Times New Roman"/>
        </w:rPr>
        <w:t>ake</w:t>
      </w:r>
      <w:r w:rsidR="00E5743D">
        <w:rPr>
          <w:rFonts w:ascii="Times New Roman" w:hAnsi="Times New Roman" w:cs="Times New Roman"/>
        </w:rPr>
        <w:t>s</w:t>
      </w:r>
      <w:r w:rsidR="00E5743D" w:rsidRPr="00E5743D">
        <w:rPr>
          <w:rFonts w:ascii="Times New Roman" w:hAnsi="Times New Roman" w:cs="Times New Roman"/>
        </w:rPr>
        <w:t xml:space="preserve"> it clear th</w:t>
      </w:r>
      <w:r w:rsidR="00E5743D">
        <w:rPr>
          <w:rFonts w:ascii="Times New Roman" w:hAnsi="Times New Roman" w:cs="Times New Roman"/>
        </w:rPr>
        <w:t>at the good or service belongs to them.</w:t>
      </w:r>
      <w:r w:rsidR="00E5743D">
        <w:rPr>
          <w:rStyle w:val="FootnoteReference"/>
          <w:rFonts w:ascii="Times New Roman" w:hAnsi="Times New Roman" w:cs="Times New Roman"/>
        </w:rPr>
        <w:footnoteReference w:id="11"/>
      </w:r>
      <w:r w:rsidR="00303749">
        <w:rPr>
          <w:rFonts w:ascii="Times New Roman" w:hAnsi="Times New Roman" w:cs="Times New Roman"/>
        </w:rPr>
        <w:t xml:space="preserve"> An example of this would be the name ‘</w:t>
      </w:r>
      <w:proofErr w:type="spellStart"/>
      <w:r w:rsidR="00303749">
        <w:rPr>
          <w:rFonts w:ascii="Times New Roman" w:hAnsi="Times New Roman" w:cs="Times New Roman"/>
          <w:i/>
          <w:iCs/>
        </w:rPr>
        <w:t>Trinibago</w:t>
      </w:r>
      <w:proofErr w:type="spellEnd"/>
      <w:r w:rsidR="00303749">
        <w:rPr>
          <w:rFonts w:ascii="Times New Roman" w:hAnsi="Times New Roman" w:cs="Times New Roman"/>
          <w:i/>
          <w:iCs/>
        </w:rPr>
        <w:t xml:space="preserve"> </w:t>
      </w:r>
      <w:r w:rsidR="005D25B5">
        <w:rPr>
          <w:rFonts w:ascii="Times New Roman" w:hAnsi="Times New Roman" w:cs="Times New Roman"/>
          <w:i/>
          <w:iCs/>
        </w:rPr>
        <w:t>Knight Riders</w:t>
      </w:r>
      <w:r w:rsidR="005D25B5">
        <w:rPr>
          <w:rFonts w:ascii="Times New Roman" w:hAnsi="Times New Roman" w:cs="Times New Roman"/>
        </w:rPr>
        <w:t>’ or the personal logo of an athlete which is registered and prevents unauthorized commercial use and facilitates monetisation through merchandise and endorsements.</w:t>
      </w:r>
      <w:r w:rsidR="005D25B5">
        <w:rPr>
          <w:rStyle w:val="FootnoteReference"/>
          <w:rFonts w:ascii="Times New Roman" w:hAnsi="Times New Roman" w:cs="Times New Roman"/>
        </w:rPr>
        <w:footnoteReference w:id="12"/>
      </w:r>
    </w:p>
    <w:p w14:paraId="42DBEDDD" w14:textId="42599434" w:rsidR="00F52C3C" w:rsidRDefault="00F52C3C">
      <w:pPr>
        <w:rPr>
          <w:rFonts w:ascii="Times New Roman" w:hAnsi="Times New Roman" w:cs="Times New Roman"/>
        </w:rPr>
      </w:pPr>
      <w:r>
        <w:rPr>
          <w:rFonts w:ascii="Times New Roman" w:hAnsi="Times New Roman" w:cs="Times New Roman"/>
        </w:rPr>
        <w:t>Image rights may be defined as the right of a person to control the use of their identity.</w:t>
      </w:r>
      <w:r w:rsidR="00EF6564">
        <w:rPr>
          <w:rStyle w:val="FootnoteReference"/>
          <w:rFonts w:ascii="Times New Roman" w:hAnsi="Times New Roman" w:cs="Times New Roman"/>
        </w:rPr>
        <w:footnoteReference w:id="13"/>
      </w:r>
      <w:r>
        <w:rPr>
          <w:rFonts w:ascii="Times New Roman" w:hAnsi="Times New Roman" w:cs="Times New Roman"/>
        </w:rPr>
        <w:t xml:space="preserve"> This will include their name, image, voice, signature and likeness.</w:t>
      </w:r>
      <w:r w:rsidR="00157468">
        <w:rPr>
          <w:rStyle w:val="FootnoteReference"/>
          <w:rFonts w:ascii="Times New Roman" w:hAnsi="Times New Roman" w:cs="Times New Roman"/>
        </w:rPr>
        <w:footnoteReference w:id="14"/>
      </w:r>
      <w:r w:rsidR="00157468">
        <w:rPr>
          <w:rFonts w:ascii="Times New Roman" w:hAnsi="Times New Roman" w:cs="Times New Roman"/>
        </w:rPr>
        <w:t xml:space="preserve"> Through image rights athletes </w:t>
      </w:r>
      <w:r w:rsidR="00157468">
        <w:rPr>
          <w:rFonts w:ascii="Times New Roman" w:hAnsi="Times New Roman" w:cs="Times New Roman"/>
        </w:rPr>
        <w:lastRenderedPageBreak/>
        <w:t xml:space="preserve">can monetise their personas through advertising, </w:t>
      </w:r>
      <w:r w:rsidR="00644339">
        <w:rPr>
          <w:rFonts w:ascii="Times New Roman" w:hAnsi="Times New Roman" w:cs="Times New Roman"/>
        </w:rPr>
        <w:t xml:space="preserve">digital media and sponsorships and </w:t>
      </w:r>
      <w:r w:rsidR="00636533">
        <w:rPr>
          <w:rFonts w:ascii="Times New Roman" w:hAnsi="Times New Roman" w:cs="Times New Roman"/>
        </w:rPr>
        <w:t xml:space="preserve">have a </w:t>
      </w:r>
      <w:r w:rsidR="00B861ED">
        <w:rPr>
          <w:rFonts w:ascii="Times New Roman" w:hAnsi="Times New Roman" w:cs="Times New Roman"/>
        </w:rPr>
        <w:t>safeguard</w:t>
      </w:r>
      <w:r w:rsidR="00636533">
        <w:rPr>
          <w:rFonts w:ascii="Times New Roman" w:hAnsi="Times New Roman" w:cs="Times New Roman"/>
        </w:rPr>
        <w:t xml:space="preserve"> against unauthorized endorsements and misrepresentation</w:t>
      </w:r>
      <w:r w:rsidR="0091049C">
        <w:rPr>
          <w:rFonts w:ascii="Times New Roman" w:hAnsi="Times New Roman" w:cs="Times New Roman"/>
        </w:rPr>
        <w:t>. Unfortunately, many Caribbean jurisdictions do not</w:t>
      </w:r>
      <w:r w:rsidR="00BE287E">
        <w:rPr>
          <w:rFonts w:ascii="Times New Roman" w:hAnsi="Times New Roman" w:cs="Times New Roman"/>
        </w:rPr>
        <w:t xml:space="preserve"> have statutory protections for </w:t>
      </w:r>
      <w:r w:rsidR="0019662E">
        <w:rPr>
          <w:rFonts w:ascii="Times New Roman" w:hAnsi="Times New Roman" w:cs="Times New Roman"/>
        </w:rPr>
        <w:t>image rights</w:t>
      </w:r>
      <w:r w:rsidR="00BE287E">
        <w:rPr>
          <w:rFonts w:ascii="Times New Roman" w:hAnsi="Times New Roman" w:cs="Times New Roman"/>
        </w:rPr>
        <w:t xml:space="preserve">; however, </w:t>
      </w:r>
      <w:r w:rsidR="0019662E">
        <w:rPr>
          <w:rFonts w:ascii="Times New Roman" w:hAnsi="Times New Roman" w:cs="Times New Roman"/>
        </w:rPr>
        <w:t>athletes may still protect their interests through the common law doctrines of passing off or breach of confidence.</w:t>
      </w:r>
      <w:r w:rsidR="00B861ED">
        <w:rPr>
          <w:rStyle w:val="FootnoteReference"/>
          <w:rFonts w:ascii="Times New Roman" w:hAnsi="Times New Roman" w:cs="Times New Roman"/>
        </w:rPr>
        <w:footnoteReference w:id="15"/>
      </w:r>
    </w:p>
    <w:p w14:paraId="28FE3B15" w14:textId="3CC53DBA" w:rsidR="00B861ED" w:rsidRDefault="00B861ED">
      <w:pPr>
        <w:rPr>
          <w:rFonts w:ascii="Times New Roman" w:hAnsi="Times New Roman" w:cs="Times New Roman"/>
        </w:rPr>
      </w:pPr>
      <w:r>
        <w:rPr>
          <w:rFonts w:ascii="Times New Roman" w:hAnsi="Times New Roman" w:cs="Times New Roman"/>
        </w:rPr>
        <w:t>Licensing is where the owner of an IP right</w:t>
      </w:r>
      <w:r w:rsidR="00A37246">
        <w:rPr>
          <w:rFonts w:ascii="Times New Roman" w:hAnsi="Times New Roman" w:cs="Times New Roman"/>
        </w:rPr>
        <w:t xml:space="preserve">, such as a trademark, allows a third party to use </w:t>
      </w:r>
      <w:r w:rsidR="001B5C5B">
        <w:rPr>
          <w:rFonts w:ascii="Times New Roman" w:hAnsi="Times New Roman" w:cs="Times New Roman"/>
        </w:rPr>
        <w:t>that right in exchange for compensation.</w:t>
      </w:r>
      <w:r w:rsidR="001B5C5B">
        <w:rPr>
          <w:rStyle w:val="FootnoteReference"/>
          <w:rFonts w:ascii="Times New Roman" w:hAnsi="Times New Roman" w:cs="Times New Roman"/>
        </w:rPr>
        <w:footnoteReference w:id="16"/>
      </w:r>
      <w:r w:rsidR="00190D59">
        <w:rPr>
          <w:rFonts w:ascii="Times New Roman" w:hAnsi="Times New Roman" w:cs="Times New Roman"/>
        </w:rPr>
        <w:t xml:space="preserve"> Licensing is widely utilized in the sporting industry as video games</w:t>
      </w:r>
      <w:r w:rsidR="004B48F4">
        <w:rPr>
          <w:rFonts w:ascii="Times New Roman" w:hAnsi="Times New Roman" w:cs="Times New Roman"/>
        </w:rPr>
        <w:t xml:space="preserve">, team merchandise and television broadcasting all concern licensing agreements. </w:t>
      </w:r>
      <w:r w:rsidR="009929E5">
        <w:rPr>
          <w:rFonts w:ascii="Times New Roman" w:hAnsi="Times New Roman" w:cs="Times New Roman"/>
        </w:rPr>
        <w:t>In a regional context, licensing agreements can help Caribbean athletes and sports entities access global markets while allowing the athletes and entities to retain control over their IP assets.</w:t>
      </w:r>
    </w:p>
    <w:p w14:paraId="61AF9707" w14:textId="0F4F7C44" w:rsidR="00277784" w:rsidRDefault="003D6360">
      <w:pPr>
        <w:rPr>
          <w:rFonts w:ascii="Times New Roman" w:hAnsi="Times New Roman" w:cs="Times New Roman"/>
        </w:rPr>
      </w:pPr>
      <w:r>
        <w:rPr>
          <w:rFonts w:ascii="Times New Roman" w:hAnsi="Times New Roman" w:cs="Times New Roman"/>
        </w:rPr>
        <w:t xml:space="preserve">Caribbean athlete Usain </w:t>
      </w:r>
      <w:r w:rsidR="004E5D73">
        <w:rPr>
          <w:rFonts w:ascii="Times New Roman" w:hAnsi="Times New Roman" w:cs="Times New Roman"/>
        </w:rPr>
        <w:t>B</w:t>
      </w:r>
      <w:r>
        <w:rPr>
          <w:rFonts w:ascii="Times New Roman" w:hAnsi="Times New Roman" w:cs="Times New Roman"/>
        </w:rPr>
        <w:t>olt</w:t>
      </w:r>
      <w:r w:rsidR="00CE7651">
        <w:rPr>
          <w:rFonts w:ascii="Times New Roman" w:hAnsi="Times New Roman" w:cs="Times New Roman"/>
        </w:rPr>
        <w:t xml:space="preserve"> has registered his “</w:t>
      </w:r>
      <w:r w:rsidR="004E5D73">
        <w:rPr>
          <w:rFonts w:ascii="Times New Roman" w:hAnsi="Times New Roman" w:cs="Times New Roman"/>
        </w:rPr>
        <w:t>lightning</w:t>
      </w:r>
      <w:r w:rsidR="00CE7651">
        <w:rPr>
          <w:rFonts w:ascii="Times New Roman" w:hAnsi="Times New Roman" w:cs="Times New Roman"/>
        </w:rPr>
        <w:t xml:space="preserve"> bolt” pose</w:t>
      </w:r>
      <w:r w:rsidR="0060795D">
        <w:rPr>
          <w:rFonts w:ascii="Times New Roman" w:hAnsi="Times New Roman" w:cs="Times New Roman"/>
        </w:rPr>
        <w:t xml:space="preserve"> as a trademark which has helped him </w:t>
      </w:r>
      <w:r w:rsidR="00EA376F">
        <w:rPr>
          <w:rFonts w:ascii="Times New Roman" w:hAnsi="Times New Roman" w:cs="Times New Roman"/>
        </w:rPr>
        <w:t>build his personal brand recognition an</w:t>
      </w:r>
      <w:r w:rsidR="0038643D">
        <w:rPr>
          <w:rFonts w:ascii="Times New Roman" w:hAnsi="Times New Roman" w:cs="Times New Roman"/>
        </w:rPr>
        <w:t>d diversify his commercial ventures.</w:t>
      </w:r>
      <w:r w:rsidR="00956C69">
        <w:rPr>
          <w:rStyle w:val="FootnoteReference"/>
          <w:rFonts w:ascii="Times New Roman" w:hAnsi="Times New Roman" w:cs="Times New Roman"/>
        </w:rPr>
        <w:footnoteReference w:id="17"/>
      </w:r>
      <w:r w:rsidR="0038643D">
        <w:rPr>
          <w:rFonts w:ascii="Times New Roman" w:hAnsi="Times New Roman" w:cs="Times New Roman"/>
        </w:rPr>
        <w:t xml:space="preserve"> </w:t>
      </w:r>
      <w:r w:rsidR="00E96BF4">
        <w:rPr>
          <w:rFonts w:ascii="Times New Roman" w:hAnsi="Times New Roman" w:cs="Times New Roman"/>
        </w:rPr>
        <w:t xml:space="preserve">This demonstrates how IP can be used to help athletes develop a sustainable income after they retire. However, the extent to which Caribbean athletes will be able to benefit from these opportunities is dependent on the strength of regional IP frameworks, the athlete’s IP literacy, and the availability of legal advice to help facilitate these initiatives. </w:t>
      </w:r>
    </w:p>
    <w:p w14:paraId="2C859E0A" w14:textId="13390378" w:rsidR="00700D00" w:rsidRDefault="00700D00">
      <w:pPr>
        <w:rPr>
          <w:rFonts w:ascii="Times New Roman" w:hAnsi="Times New Roman" w:cs="Times New Roman"/>
        </w:rPr>
      </w:pPr>
      <w:r>
        <w:rPr>
          <w:rFonts w:ascii="Times New Roman" w:hAnsi="Times New Roman" w:cs="Times New Roman"/>
        </w:rPr>
        <w:t xml:space="preserve">Ultimately, IP should not be viewed just as an area of law, but as a strategic asset. Athletes and sports entities should </w:t>
      </w:r>
      <w:r w:rsidR="004E5D73">
        <w:rPr>
          <w:rFonts w:ascii="Times New Roman" w:hAnsi="Times New Roman" w:cs="Times New Roman"/>
        </w:rPr>
        <w:t>utilise</w:t>
      </w:r>
      <w:r>
        <w:rPr>
          <w:rFonts w:ascii="Times New Roman" w:hAnsi="Times New Roman" w:cs="Times New Roman"/>
        </w:rPr>
        <w:t xml:space="preserve"> IP as a path to autonomy, economic enrichment, and </w:t>
      </w:r>
      <w:proofErr w:type="gramStart"/>
      <w:r>
        <w:rPr>
          <w:rFonts w:ascii="Times New Roman" w:hAnsi="Times New Roman" w:cs="Times New Roman"/>
        </w:rPr>
        <w:t>as a way to</w:t>
      </w:r>
      <w:proofErr w:type="gramEnd"/>
      <w:r>
        <w:rPr>
          <w:rFonts w:ascii="Times New Roman" w:hAnsi="Times New Roman" w:cs="Times New Roman"/>
        </w:rPr>
        <w:t xml:space="preserve"> emerge in the increasingly commercialised world of sports. </w:t>
      </w:r>
    </w:p>
    <w:p w14:paraId="4FACF428" w14:textId="77777777" w:rsidR="00E02423" w:rsidRDefault="00E02423">
      <w:pPr>
        <w:rPr>
          <w:rFonts w:ascii="Times New Roman" w:hAnsi="Times New Roman" w:cs="Times New Roman"/>
        </w:rPr>
      </w:pPr>
    </w:p>
    <w:p w14:paraId="1A141FC4" w14:textId="77777777" w:rsidR="00E02423" w:rsidRPr="00E02423" w:rsidRDefault="00E02423" w:rsidP="00E02423">
      <w:pPr>
        <w:rPr>
          <w:rFonts w:ascii="Times New Roman" w:hAnsi="Times New Roman" w:cs="Times New Roman"/>
          <w:b/>
          <w:bCs/>
        </w:rPr>
      </w:pPr>
      <w:r w:rsidRPr="00E02423">
        <w:rPr>
          <w:rFonts w:ascii="Times New Roman" w:hAnsi="Times New Roman" w:cs="Times New Roman"/>
          <w:b/>
          <w:bCs/>
        </w:rPr>
        <w:t>III. The Caribbean Sports Landscape: Opportunities and Challenges</w:t>
      </w:r>
    </w:p>
    <w:p w14:paraId="086EB4A0" w14:textId="367036BC" w:rsidR="00E02423" w:rsidRDefault="00E02423">
      <w:pPr>
        <w:rPr>
          <w:rFonts w:ascii="Times New Roman" w:hAnsi="Times New Roman" w:cs="Times New Roman"/>
        </w:rPr>
      </w:pPr>
      <w:r>
        <w:rPr>
          <w:rFonts w:ascii="Times New Roman" w:hAnsi="Times New Roman" w:cs="Times New Roman"/>
        </w:rPr>
        <w:t>As previously mentioned, the Caribbean has a long legacy of producing sporting excellence, particularly in the areas of track</w:t>
      </w:r>
      <w:r w:rsidR="007623F1">
        <w:rPr>
          <w:rFonts w:ascii="Times New Roman" w:hAnsi="Times New Roman" w:cs="Times New Roman"/>
        </w:rPr>
        <w:t xml:space="preserve"> and field, and cricket. However, while Caribbean athletes have kept up with modern standards, our IP frameworks have not.</w:t>
      </w:r>
      <w:r w:rsidR="00406DDD">
        <w:rPr>
          <w:rFonts w:ascii="Times New Roman" w:hAnsi="Times New Roman" w:cs="Times New Roman"/>
        </w:rPr>
        <w:t xml:space="preserve"> Consequently, many Caribbean athletes have failed to capitalize on </w:t>
      </w:r>
      <w:r w:rsidR="00315828">
        <w:rPr>
          <w:rFonts w:ascii="Times New Roman" w:hAnsi="Times New Roman" w:cs="Times New Roman"/>
        </w:rPr>
        <w:t>the opportunity to commercialize their personal brands.</w:t>
      </w:r>
      <w:r w:rsidR="000E1836">
        <w:rPr>
          <w:rStyle w:val="FootnoteReference"/>
          <w:rFonts w:ascii="Times New Roman" w:hAnsi="Times New Roman" w:cs="Times New Roman"/>
        </w:rPr>
        <w:footnoteReference w:id="18"/>
      </w:r>
    </w:p>
    <w:p w14:paraId="2F5540E9" w14:textId="3ACA5157" w:rsidR="002845D4" w:rsidRDefault="002845D4">
      <w:pPr>
        <w:rPr>
          <w:rFonts w:ascii="Times New Roman" w:hAnsi="Times New Roman" w:cs="Times New Roman"/>
        </w:rPr>
      </w:pPr>
      <w:r>
        <w:rPr>
          <w:rFonts w:ascii="Times New Roman" w:hAnsi="Times New Roman" w:cs="Times New Roman"/>
        </w:rPr>
        <w:t>One of the biggest factors perpetuating this issue is a lack of IP literacy in the region. Athletes do not comprehend or appreciate the potential benefits</w:t>
      </w:r>
      <w:r w:rsidR="00983031">
        <w:rPr>
          <w:rFonts w:ascii="Times New Roman" w:hAnsi="Times New Roman" w:cs="Times New Roman"/>
        </w:rPr>
        <w:t xml:space="preserve"> of</w:t>
      </w:r>
      <w:r>
        <w:rPr>
          <w:rFonts w:ascii="Times New Roman" w:hAnsi="Times New Roman" w:cs="Times New Roman"/>
        </w:rPr>
        <w:t xml:space="preserve"> IP</w:t>
      </w:r>
      <w:r w:rsidR="00FB542B">
        <w:rPr>
          <w:rFonts w:ascii="Times New Roman" w:hAnsi="Times New Roman" w:cs="Times New Roman"/>
        </w:rPr>
        <w:t xml:space="preserve"> and how it could be used to monetise their brand identities.</w:t>
      </w:r>
      <w:r w:rsidR="00FB542B">
        <w:rPr>
          <w:rStyle w:val="FootnoteReference"/>
          <w:rFonts w:ascii="Times New Roman" w:hAnsi="Times New Roman" w:cs="Times New Roman"/>
        </w:rPr>
        <w:footnoteReference w:id="19"/>
      </w:r>
      <w:r>
        <w:rPr>
          <w:rFonts w:ascii="Times New Roman" w:hAnsi="Times New Roman" w:cs="Times New Roman"/>
        </w:rPr>
        <w:t xml:space="preserve"> </w:t>
      </w:r>
      <w:r w:rsidR="000E3502">
        <w:rPr>
          <w:rFonts w:ascii="Times New Roman" w:hAnsi="Times New Roman" w:cs="Times New Roman"/>
        </w:rPr>
        <w:t xml:space="preserve">The issue is exacerbated even further by the lack of harmonization of IP legal frameworks around the region. While some Caribbean jurisdictions </w:t>
      </w:r>
      <w:r w:rsidR="000E3502">
        <w:rPr>
          <w:rFonts w:ascii="Times New Roman" w:hAnsi="Times New Roman" w:cs="Times New Roman"/>
        </w:rPr>
        <w:lastRenderedPageBreak/>
        <w:t>such as Jamaica and Trinidad &amp; Tobago have well developed IP legislation</w:t>
      </w:r>
      <w:r w:rsidR="004B1DC0">
        <w:rPr>
          <w:rFonts w:ascii="Times New Roman" w:hAnsi="Times New Roman" w:cs="Times New Roman"/>
        </w:rPr>
        <w:t>,</w:t>
      </w:r>
      <w:r w:rsidR="004B1DC0">
        <w:rPr>
          <w:rStyle w:val="FootnoteReference"/>
          <w:rFonts w:ascii="Times New Roman" w:hAnsi="Times New Roman" w:cs="Times New Roman"/>
        </w:rPr>
        <w:footnoteReference w:id="20"/>
      </w:r>
      <w:r w:rsidR="00636B0A">
        <w:rPr>
          <w:rFonts w:ascii="Times New Roman" w:hAnsi="Times New Roman" w:cs="Times New Roman"/>
        </w:rPr>
        <w:t xml:space="preserve"> others fall behind particularly in relation to image rights protections which are not codified into law in most territories.</w:t>
      </w:r>
      <w:r w:rsidR="00CF58BC">
        <w:rPr>
          <w:rStyle w:val="FootnoteReference"/>
          <w:rFonts w:ascii="Times New Roman" w:hAnsi="Times New Roman" w:cs="Times New Roman"/>
        </w:rPr>
        <w:footnoteReference w:id="21"/>
      </w:r>
    </w:p>
    <w:p w14:paraId="413DD136" w14:textId="7EA6DE4E" w:rsidR="000A41FA" w:rsidRDefault="000A41FA">
      <w:pPr>
        <w:rPr>
          <w:rFonts w:ascii="Times New Roman" w:hAnsi="Times New Roman" w:cs="Times New Roman"/>
        </w:rPr>
      </w:pPr>
      <w:r>
        <w:rPr>
          <w:rFonts w:ascii="Times New Roman" w:hAnsi="Times New Roman" w:cs="Times New Roman"/>
        </w:rPr>
        <w:t xml:space="preserve">Additionally, the cost of IP registration and legal services in several Caribbean countries are a barrier to several amateur athletes and smaller sporting entities utilizing IP protections. </w:t>
      </w:r>
      <w:r w:rsidR="00BE4018" w:rsidRPr="00BE4018">
        <w:rPr>
          <w:rFonts w:ascii="Times New Roman" w:hAnsi="Times New Roman" w:cs="Times New Roman"/>
        </w:rPr>
        <w:t xml:space="preserve">Without legal support, </w:t>
      </w:r>
      <w:r w:rsidR="00BE4018">
        <w:rPr>
          <w:rFonts w:ascii="Times New Roman" w:hAnsi="Times New Roman" w:cs="Times New Roman"/>
        </w:rPr>
        <w:t>such athletes</w:t>
      </w:r>
      <w:r w:rsidR="00BE4018" w:rsidRPr="00BE4018">
        <w:rPr>
          <w:rFonts w:ascii="Times New Roman" w:hAnsi="Times New Roman" w:cs="Times New Roman"/>
        </w:rPr>
        <w:t xml:space="preserve"> and </w:t>
      </w:r>
      <w:r w:rsidR="00BE4018">
        <w:rPr>
          <w:rFonts w:ascii="Times New Roman" w:hAnsi="Times New Roman" w:cs="Times New Roman"/>
        </w:rPr>
        <w:t>organizations</w:t>
      </w:r>
      <w:r w:rsidR="00BE4018" w:rsidRPr="00BE4018">
        <w:rPr>
          <w:rFonts w:ascii="Times New Roman" w:hAnsi="Times New Roman" w:cs="Times New Roman"/>
        </w:rPr>
        <w:t xml:space="preserve"> are </w:t>
      </w:r>
      <w:r w:rsidR="00BE4018">
        <w:rPr>
          <w:rFonts w:ascii="Times New Roman" w:hAnsi="Times New Roman" w:cs="Times New Roman"/>
        </w:rPr>
        <w:t>susceptible</w:t>
      </w:r>
      <w:r w:rsidR="00BE4018" w:rsidRPr="00BE4018">
        <w:rPr>
          <w:rFonts w:ascii="Times New Roman" w:hAnsi="Times New Roman" w:cs="Times New Roman"/>
        </w:rPr>
        <w:t xml:space="preserve"> to exploitation by </w:t>
      </w:r>
      <w:r w:rsidR="00BE4018">
        <w:rPr>
          <w:rFonts w:ascii="Times New Roman" w:hAnsi="Times New Roman" w:cs="Times New Roman"/>
        </w:rPr>
        <w:t xml:space="preserve">having </w:t>
      </w:r>
      <w:r w:rsidR="00BE4018" w:rsidRPr="00BE4018">
        <w:rPr>
          <w:rFonts w:ascii="Times New Roman" w:hAnsi="Times New Roman" w:cs="Times New Roman"/>
        </w:rPr>
        <w:t>their names, images, or</w:t>
      </w:r>
      <w:r w:rsidR="00BE4018">
        <w:rPr>
          <w:rFonts w:ascii="Times New Roman" w:hAnsi="Times New Roman" w:cs="Times New Roman"/>
        </w:rPr>
        <w:t xml:space="preserve"> likeness used</w:t>
      </w:r>
      <w:r w:rsidR="00BE4018" w:rsidRPr="00BE4018">
        <w:rPr>
          <w:rFonts w:ascii="Times New Roman" w:hAnsi="Times New Roman" w:cs="Times New Roman"/>
        </w:rPr>
        <w:t xml:space="preserve"> without </w:t>
      </w:r>
      <w:r w:rsidR="004E5D73">
        <w:rPr>
          <w:rFonts w:ascii="Times New Roman" w:hAnsi="Times New Roman" w:cs="Times New Roman"/>
        </w:rPr>
        <w:t xml:space="preserve">their </w:t>
      </w:r>
      <w:r w:rsidR="00BE4018" w:rsidRPr="00BE4018">
        <w:rPr>
          <w:rFonts w:ascii="Times New Roman" w:hAnsi="Times New Roman" w:cs="Times New Roman"/>
        </w:rPr>
        <w:t>consent or compensation.</w:t>
      </w:r>
      <w:r w:rsidR="0070139C">
        <w:rPr>
          <w:rStyle w:val="FootnoteReference"/>
          <w:rFonts w:ascii="Times New Roman" w:hAnsi="Times New Roman" w:cs="Times New Roman"/>
        </w:rPr>
        <w:footnoteReference w:id="22"/>
      </w:r>
      <w:r w:rsidR="00F92480">
        <w:rPr>
          <w:rFonts w:ascii="Times New Roman" w:hAnsi="Times New Roman" w:cs="Times New Roman"/>
        </w:rPr>
        <w:t xml:space="preserve"> Furthermore, the Caribbean lacks a presence of institutional frameworks such as athletes’ unions, IP legal clinics or rights management bodies that could help athletes with asserting or enforcing their IP rights. </w:t>
      </w:r>
    </w:p>
    <w:p w14:paraId="66EEE649" w14:textId="623DB3F3" w:rsidR="00F92480" w:rsidRDefault="00F92480">
      <w:pPr>
        <w:rPr>
          <w:rFonts w:ascii="Times New Roman" w:hAnsi="Times New Roman" w:cs="Times New Roman"/>
        </w:rPr>
      </w:pPr>
      <w:r>
        <w:rPr>
          <w:rFonts w:ascii="Times New Roman" w:hAnsi="Times New Roman" w:cs="Times New Roman"/>
        </w:rPr>
        <w:t xml:space="preserve">Nevertheless, </w:t>
      </w:r>
      <w:r w:rsidR="005A0695">
        <w:rPr>
          <w:rFonts w:ascii="Times New Roman" w:hAnsi="Times New Roman" w:cs="Times New Roman"/>
        </w:rPr>
        <w:t xml:space="preserve">it is not too late to address these issues and capitalize on the opportunities. There is an increasing demand for the Caribbean’s athletic talent as </w:t>
      </w:r>
      <w:proofErr w:type="gramStart"/>
      <w:r w:rsidR="005A0695">
        <w:rPr>
          <w:rFonts w:ascii="Times New Roman" w:hAnsi="Times New Roman" w:cs="Times New Roman"/>
        </w:rPr>
        <w:t>more and more</w:t>
      </w:r>
      <w:proofErr w:type="gramEnd"/>
      <w:r w:rsidR="005A0695">
        <w:rPr>
          <w:rFonts w:ascii="Times New Roman" w:hAnsi="Times New Roman" w:cs="Times New Roman"/>
        </w:rPr>
        <w:t xml:space="preserve"> </w:t>
      </w:r>
      <w:r w:rsidR="00E84906">
        <w:rPr>
          <w:rFonts w:ascii="Times New Roman" w:hAnsi="Times New Roman" w:cs="Times New Roman"/>
        </w:rPr>
        <w:t>professional scouts are being sent to the Caribbean.</w:t>
      </w:r>
      <w:r w:rsidR="00E84906">
        <w:rPr>
          <w:rStyle w:val="FootnoteReference"/>
          <w:rFonts w:ascii="Times New Roman" w:hAnsi="Times New Roman" w:cs="Times New Roman"/>
        </w:rPr>
        <w:footnoteReference w:id="23"/>
      </w:r>
      <w:r w:rsidR="00E84906">
        <w:rPr>
          <w:rFonts w:ascii="Times New Roman" w:hAnsi="Times New Roman" w:cs="Times New Roman"/>
        </w:rPr>
        <w:t xml:space="preserve"> Additionally, </w:t>
      </w:r>
      <w:r w:rsidR="008F6A78">
        <w:rPr>
          <w:rFonts w:ascii="Times New Roman" w:hAnsi="Times New Roman" w:cs="Times New Roman"/>
        </w:rPr>
        <w:t>with increased engagement f</w:t>
      </w:r>
      <w:r w:rsidR="004E5D73">
        <w:rPr>
          <w:rFonts w:ascii="Times New Roman" w:hAnsi="Times New Roman" w:cs="Times New Roman"/>
        </w:rPr>
        <w:t>ro</w:t>
      </w:r>
      <w:r w:rsidR="008F6A78">
        <w:rPr>
          <w:rFonts w:ascii="Times New Roman" w:hAnsi="Times New Roman" w:cs="Times New Roman"/>
        </w:rPr>
        <w:t>m the diaspora from professional athletes like Chels</w:t>
      </w:r>
      <w:r w:rsidR="004E5D73">
        <w:rPr>
          <w:rFonts w:ascii="Times New Roman" w:hAnsi="Times New Roman" w:cs="Times New Roman"/>
        </w:rPr>
        <w:t>e</w:t>
      </w:r>
      <w:r w:rsidR="008F6A78">
        <w:rPr>
          <w:rFonts w:ascii="Times New Roman" w:hAnsi="Times New Roman" w:cs="Times New Roman"/>
        </w:rPr>
        <w:t>a FC’s Cole Palmer</w:t>
      </w:r>
      <w:r w:rsidR="001041F2">
        <w:rPr>
          <w:rFonts w:ascii="Times New Roman" w:hAnsi="Times New Roman" w:cs="Times New Roman"/>
        </w:rPr>
        <w:t>,</w:t>
      </w:r>
      <w:r w:rsidR="00683699">
        <w:rPr>
          <w:rStyle w:val="FootnoteReference"/>
          <w:rFonts w:ascii="Times New Roman" w:hAnsi="Times New Roman" w:cs="Times New Roman"/>
        </w:rPr>
        <w:footnoteReference w:id="24"/>
      </w:r>
      <w:r w:rsidR="00683699">
        <w:rPr>
          <w:rFonts w:ascii="Times New Roman" w:hAnsi="Times New Roman" w:cs="Times New Roman"/>
        </w:rPr>
        <w:t xml:space="preserve"> there is a lot of potential for </w:t>
      </w:r>
      <w:r w:rsidR="00BE73AA">
        <w:rPr>
          <w:rFonts w:ascii="Times New Roman" w:hAnsi="Times New Roman" w:cs="Times New Roman"/>
        </w:rPr>
        <w:t xml:space="preserve">increased branding, merchandising and sponsorships. </w:t>
      </w:r>
    </w:p>
    <w:p w14:paraId="7D6C6A92" w14:textId="27A9F0AB" w:rsidR="008658F3" w:rsidRDefault="008658F3">
      <w:pPr>
        <w:rPr>
          <w:rFonts w:ascii="Times New Roman" w:hAnsi="Times New Roman" w:cs="Times New Roman"/>
        </w:rPr>
      </w:pPr>
      <w:r>
        <w:rPr>
          <w:rFonts w:ascii="Times New Roman" w:hAnsi="Times New Roman" w:cs="Times New Roman"/>
        </w:rPr>
        <w:t xml:space="preserve">As athletes and sports entities gain global </w:t>
      </w:r>
      <w:r w:rsidR="00AB4CE0">
        <w:rPr>
          <w:rFonts w:ascii="Times New Roman" w:hAnsi="Times New Roman" w:cs="Times New Roman"/>
        </w:rPr>
        <w:t>recognition,</w:t>
      </w:r>
      <w:r>
        <w:rPr>
          <w:rFonts w:ascii="Times New Roman" w:hAnsi="Times New Roman" w:cs="Times New Roman"/>
        </w:rPr>
        <w:t xml:space="preserve"> they gain the opportunity to license their image. Regional sports bodies such as the Caribbean Premier League (</w:t>
      </w:r>
      <w:r w:rsidR="000D22CA">
        <w:rPr>
          <w:rFonts w:ascii="Times New Roman" w:hAnsi="Times New Roman" w:cs="Times New Roman"/>
        </w:rPr>
        <w:t>‘</w:t>
      </w:r>
      <w:r>
        <w:rPr>
          <w:rFonts w:ascii="Times New Roman" w:hAnsi="Times New Roman" w:cs="Times New Roman"/>
        </w:rPr>
        <w:t>CPL</w:t>
      </w:r>
      <w:r w:rsidR="000D22CA">
        <w:rPr>
          <w:rFonts w:ascii="Times New Roman" w:hAnsi="Times New Roman" w:cs="Times New Roman"/>
        </w:rPr>
        <w:t>’) have the potential to leverage their IP rights for broadcasting</w:t>
      </w:r>
      <w:r w:rsidR="00181B49">
        <w:rPr>
          <w:rFonts w:ascii="Times New Roman" w:hAnsi="Times New Roman" w:cs="Times New Roman"/>
        </w:rPr>
        <w:t xml:space="preserve"> rights, sponsorships, and merchandise sales.</w:t>
      </w:r>
      <w:r w:rsidR="005A1789">
        <w:rPr>
          <w:rStyle w:val="FootnoteReference"/>
          <w:rFonts w:ascii="Times New Roman" w:hAnsi="Times New Roman" w:cs="Times New Roman"/>
        </w:rPr>
        <w:footnoteReference w:id="25"/>
      </w:r>
    </w:p>
    <w:p w14:paraId="2AC8F55B" w14:textId="16869236" w:rsidR="005A1789" w:rsidRDefault="005A1789">
      <w:pPr>
        <w:rPr>
          <w:rFonts w:ascii="Times New Roman" w:hAnsi="Times New Roman" w:cs="Times New Roman"/>
        </w:rPr>
      </w:pPr>
      <w:r>
        <w:rPr>
          <w:rFonts w:ascii="Times New Roman" w:hAnsi="Times New Roman" w:cs="Times New Roman"/>
        </w:rPr>
        <w:t>Therefore, Caribbean countries should not just view sports as a cultural asset, but as an economic one as well with IP at its core. Regional governments should invest in IP literacy for their athletes and sporting entities to help</w:t>
      </w:r>
      <w:r w:rsidR="00AB4CE0">
        <w:rPr>
          <w:rFonts w:ascii="Times New Roman" w:hAnsi="Times New Roman" w:cs="Times New Roman"/>
        </w:rPr>
        <w:t xml:space="preserve"> them thrive on a global scale. </w:t>
      </w:r>
    </w:p>
    <w:p w14:paraId="2F39EF6A" w14:textId="77777777" w:rsidR="00491C8E" w:rsidRDefault="00491C8E">
      <w:pPr>
        <w:rPr>
          <w:rFonts w:ascii="Times New Roman" w:hAnsi="Times New Roman" w:cs="Times New Roman"/>
        </w:rPr>
      </w:pPr>
    </w:p>
    <w:p w14:paraId="52342D19" w14:textId="77777777" w:rsidR="00491C8E" w:rsidRPr="00491C8E" w:rsidRDefault="00491C8E" w:rsidP="00491C8E">
      <w:pPr>
        <w:rPr>
          <w:rFonts w:ascii="Times New Roman" w:hAnsi="Times New Roman" w:cs="Times New Roman"/>
          <w:b/>
          <w:bCs/>
        </w:rPr>
      </w:pPr>
      <w:r w:rsidRPr="00491C8E">
        <w:rPr>
          <w:rFonts w:ascii="Times New Roman" w:hAnsi="Times New Roman" w:cs="Times New Roman"/>
          <w:b/>
          <w:bCs/>
        </w:rPr>
        <w:t>IV. Trademarks: Protecting and Building Athlete and Organizational Brands</w:t>
      </w:r>
    </w:p>
    <w:p w14:paraId="0328D7EC" w14:textId="30E4CD98" w:rsidR="00AA01B8" w:rsidRDefault="00AF211F">
      <w:pPr>
        <w:rPr>
          <w:rFonts w:ascii="Times New Roman" w:hAnsi="Times New Roman" w:cs="Times New Roman"/>
        </w:rPr>
      </w:pPr>
      <w:r w:rsidRPr="00AF211F">
        <w:rPr>
          <w:rFonts w:ascii="Times New Roman" w:hAnsi="Times New Roman" w:cs="Times New Roman"/>
        </w:rPr>
        <w:t xml:space="preserve">Trademarks are </w:t>
      </w:r>
      <w:r>
        <w:rPr>
          <w:rFonts w:ascii="Times New Roman" w:hAnsi="Times New Roman" w:cs="Times New Roman"/>
        </w:rPr>
        <w:t>one</w:t>
      </w:r>
      <w:r w:rsidR="004E5D73">
        <w:rPr>
          <w:rFonts w:ascii="Times New Roman" w:hAnsi="Times New Roman" w:cs="Times New Roman"/>
        </w:rPr>
        <w:t xml:space="preserve"> of</w:t>
      </w:r>
      <w:r w:rsidRPr="00AF211F">
        <w:rPr>
          <w:rFonts w:ascii="Times New Roman" w:hAnsi="Times New Roman" w:cs="Times New Roman"/>
        </w:rPr>
        <w:t xml:space="preserve"> the most powerful tools for athletes and sports organizations. </w:t>
      </w:r>
      <w:r w:rsidR="00826F38">
        <w:rPr>
          <w:rFonts w:ascii="Times New Roman" w:hAnsi="Times New Roman" w:cs="Times New Roman"/>
        </w:rPr>
        <w:t>T</w:t>
      </w:r>
      <w:r w:rsidRPr="00AF211F">
        <w:rPr>
          <w:rFonts w:ascii="Times New Roman" w:hAnsi="Times New Roman" w:cs="Times New Roman"/>
        </w:rPr>
        <w:t>rademark</w:t>
      </w:r>
      <w:r w:rsidR="00826F38">
        <w:rPr>
          <w:rFonts w:ascii="Times New Roman" w:hAnsi="Times New Roman" w:cs="Times New Roman"/>
        </w:rPr>
        <w:t>s grant</w:t>
      </w:r>
      <w:r w:rsidRPr="00AF211F">
        <w:rPr>
          <w:rFonts w:ascii="Times New Roman" w:hAnsi="Times New Roman" w:cs="Times New Roman"/>
        </w:rPr>
        <w:t xml:space="preserve"> protect</w:t>
      </w:r>
      <w:r w:rsidR="00826F38">
        <w:rPr>
          <w:rFonts w:ascii="Times New Roman" w:hAnsi="Times New Roman" w:cs="Times New Roman"/>
        </w:rPr>
        <w:t>ion for</w:t>
      </w:r>
      <w:r w:rsidRPr="00AF211F">
        <w:rPr>
          <w:rFonts w:ascii="Times New Roman" w:hAnsi="Times New Roman" w:cs="Times New Roman"/>
        </w:rPr>
        <w:t xml:space="preserve"> any sign, word, name, symbol, or design capable of distinguishing goods or services.</w:t>
      </w:r>
      <w:r w:rsidRPr="00AF211F">
        <w:rPr>
          <w:rFonts w:ascii="Times New Roman" w:hAnsi="Times New Roman" w:cs="Times New Roman"/>
          <w:vertAlign w:val="superscript"/>
        </w:rPr>
        <w:footnoteReference w:id="26"/>
      </w:r>
      <w:r w:rsidRPr="00AF211F">
        <w:rPr>
          <w:rFonts w:ascii="Times New Roman" w:hAnsi="Times New Roman" w:cs="Times New Roman"/>
        </w:rPr>
        <w:t xml:space="preserve"> In th</w:t>
      </w:r>
      <w:r w:rsidR="00826F38">
        <w:rPr>
          <w:rFonts w:ascii="Times New Roman" w:hAnsi="Times New Roman" w:cs="Times New Roman"/>
        </w:rPr>
        <w:t>e</w:t>
      </w:r>
      <w:r w:rsidRPr="00AF211F">
        <w:rPr>
          <w:rFonts w:ascii="Times New Roman" w:hAnsi="Times New Roman" w:cs="Times New Roman"/>
        </w:rPr>
        <w:t xml:space="preserve"> sport</w:t>
      </w:r>
      <w:r w:rsidR="00826F38">
        <w:rPr>
          <w:rFonts w:ascii="Times New Roman" w:hAnsi="Times New Roman" w:cs="Times New Roman"/>
        </w:rPr>
        <w:t>ing World</w:t>
      </w:r>
      <w:r w:rsidRPr="00AF211F">
        <w:rPr>
          <w:rFonts w:ascii="Times New Roman" w:hAnsi="Times New Roman" w:cs="Times New Roman"/>
        </w:rPr>
        <w:t>, trademarks are</w:t>
      </w:r>
      <w:r w:rsidR="00CE095F">
        <w:rPr>
          <w:rFonts w:ascii="Times New Roman" w:hAnsi="Times New Roman" w:cs="Times New Roman"/>
        </w:rPr>
        <w:t xml:space="preserve"> essential</w:t>
      </w:r>
      <w:r w:rsidRPr="00AF211F">
        <w:rPr>
          <w:rFonts w:ascii="Times New Roman" w:hAnsi="Times New Roman" w:cs="Times New Roman"/>
        </w:rPr>
        <w:t xml:space="preserve"> to branding, reputation management, merchandising, and </w:t>
      </w:r>
      <w:r w:rsidR="00CE095F">
        <w:rPr>
          <w:rFonts w:ascii="Times New Roman" w:hAnsi="Times New Roman" w:cs="Times New Roman"/>
        </w:rPr>
        <w:t>generating income</w:t>
      </w:r>
      <w:r w:rsidRPr="00AF211F">
        <w:rPr>
          <w:rFonts w:ascii="Times New Roman" w:hAnsi="Times New Roman" w:cs="Times New Roman"/>
        </w:rPr>
        <w:t xml:space="preserve">. </w:t>
      </w:r>
      <w:r w:rsidR="00485B50" w:rsidRPr="00AF211F">
        <w:rPr>
          <w:rFonts w:ascii="Times New Roman" w:hAnsi="Times New Roman" w:cs="Times New Roman"/>
        </w:rPr>
        <w:t xml:space="preserve">Caribbean athletes </w:t>
      </w:r>
      <w:r w:rsidR="00485B50" w:rsidRPr="00AF211F">
        <w:rPr>
          <w:rFonts w:ascii="Times New Roman" w:hAnsi="Times New Roman" w:cs="Times New Roman"/>
        </w:rPr>
        <w:lastRenderedPageBreak/>
        <w:t>and sports entities</w:t>
      </w:r>
      <w:r w:rsidRPr="00AF211F">
        <w:rPr>
          <w:rFonts w:ascii="Times New Roman" w:hAnsi="Times New Roman" w:cs="Times New Roman"/>
        </w:rPr>
        <w:t xml:space="preserve"> </w:t>
      </w:r>
      <w:r w:rsidR="00AA01B8">
        <w:rPr>
          <w:rFonts w:ascii="Times New Roman" w:hAnsi="Times New Roman" w:cs="Times New Roman"/>
        </w:rPr>
        <w:t>should strive to build</w:t>
      </w:r>
      <w:r w:rsidRPr="00AF211F">
        <w:rPr>
          <w:rFonts w:ascii="Times New Roman" w:hAnsi="Times New Roman" w:cs="Times New Roman"/>
        </w:rPr>
        <w:t xml:space="preserve"> strong trademark portfolio</w:t>
      </w:r>
      <w:r w:rsidR="00AA01B8">
        <w:rPr>
          <w:rFonts w:ascii="Times New Roman" w:hAnsi="Times New Roman" w:cs="Times New Roman"/>
        </w:rPr>
        <w:t>s to obtain financial independence and maintain long-term control over their brands.</w:t>
      </w:r>
    </w:p>
    <w:p w14:paraId="5F3D6AB9" w14:textId="1AABDF9B" w:rsidR="00491C8E" w:rsidRDefault="00B62CDB">
      <w:pPr>
        <w:rPr>
          <w:rFonts w:ascii="Times New Roman" w:hAnsi="Times New Roman" w:cs="Times New Roman"/>
        </w:rPr>
      </w:pPr>
      <w:r>
        <w:rPr>
          <w:rFonts w:ascii="Times New Roman" w:hAnsi="Times New Roman" w:cs="Times New Roman"/>
        </w:rPr>
        <w:t>Modern</w:t>
      </w:r>
      <w:r w:rsidR="00B57C3F">
        <w:rPr>
          <w:rFonts w:ascii="Times New Roman" w:hAnsi="Times New Roman" w:cs="Times New Roman"/>
        </w:rPr>
        <w:t xml:space="preserve"> day athletes are not just competitors they are commercial brands as well. </w:t>
      </w:r>
      <w:r w:rsidR="00C22159">
        <w:rPr>
          <w:rFonts w:ascii="Times New Roman" w:hAnsi="Times New Roman" w:cs="Times New Roman"/>
        </w:rPr>
        <w:t xml:space="preserve">Distinctive nicknames, such as </w:t>
      </w:r>
      <w:r w:rsidR="00235CA9">
        <w:rPr>
          <w:rFonts w:ascii="Times New Roman" w:hAnsi="Times New Roman" w:cs="Times New Roman"/>
        </w:rPr>
        <w:t xml:space="preserve">the “Greek Freak” of NBA player </w:t>
      </w:r>
      <w:r w:rsidR="00235CA9" w:rsidRPr="00235CA9">
        <w:rPr>
          <w:rFonts w:ascii="Times New Roman" w:hAnsi="Times New Roman" w:cs="Times New Roman"/>
        </w:rPr>
        <w:t>Giannis Antetokounmpo</w:t>
      </w:r>
      <w:r w:rsidR="00235CA9">
        <w:rPr>
          <w:rFonts w:ascii="Times New Roman" w:hAnsi="Times New Roman" w:cs="Times New Roman"/>
        </w:rPr>
        <w:t xml:space="preserve">, or </w:t>
      </w:r>
      <w:r w:rsidR="003A64A0" w:rsidRPr="003A64A0">
        <w:rPr>
          <w:rFonts w:ascii="Times New Roman" w:hAnsi="Times New Roman" w:cs="Times New Roman"/>
        </w:rPr>
        <w:t>"The Notorious"</w:t>
      </w:r>
      <w:r w:rsidR="003A64A0">
        <w:rPr>
          <w:rFonts w:ascii="Times New Roman" w:hAnsi="Times New Roman" w:cs="Times New Roman"/>
        </w:rPr>
        <w:t xml:space="preserve"> for UFC fighter Conor McGregor</w:t>
      </w:r>
      <w:r w:rsidR="000A13B7">
        <w:rPr>
          <w:rFonts w:ascii="Times New Roman" w:hAnsi="Times New Roman" w:cs="Times New Roman"/>
        </w:rPr>
        <w:t xml:space="preserve"> can amass significant global revenue</w:t>
      </w:r>
      <w:r w:rsidR="00830968">
        <w:rPr>
          <w:rFonts w:ascii="Times New Roman" w:hAnsi="Times New Roman" w:cs="Times New Roman"/>
        </w:rPr>
        <w:t xml:space="preserve"> in a saturated global market. </w:t>
      </w:r>
      <w:r w:rsidR="003153A5">
        <w:rPr>
          <w:rFonts w:ascii="Times New Roman" w:hAnsi="Times New Roman" w:cs="Times New Roman"/>
        </w:rPr>
        <w:t>By trademarking his “light</w:t>
      </w:r>
      <w:r w:rsidR="00A3555C">
        <w:rPr>
          <w:rFonts w:ascii="Times New Roman" w:hAnsi="Times New Roman" w:cs="Times New Roman"/>
        </w:rPr>
        <w:t>ning bolt” pose,</w:t>
      </w:r>
      <w:r w:rsidR="00A3555C">
        <w:rPr>
          <w:rStyle w:val="FootnoteReference"/>
          <w:rFonts w:ascii="Times New Roman" w:hAnsi="Times New Roman" w:cs="Times New Roman"/>
        </w:rPr>
        <w:footnoteReference w:id="27"/>
      </w:r>
      <w:r w:rsidR="00A3555C">
        <w:rPr>
          <w:rFonts w:ascii="Times New Roman" w:hAnsi="Times New Roman" w:cs="Times New Roman"/>
        </w:rPr>
        <w:t xml:space="preserve"> Usain Bolt </w:t>
      </w:r>
      <w:r w:rsidR="00946FDD">
        <w:rPr>
          <w:rFonts w:ascii="Times New Roman" w:hAnsi="Times New Roman" w:cs="Times New Roman"/>
        </w:rPr>
        <w:t>has been able to use the pose</w:t>
      </w:r>
      <w:r w:rsidR="009B2935">
        <w:rPr>
          <w:rFonts w:ascii="Times New Roman" w:hAnsi="Times New Roman" w:cs="Times New Roman"/>
        </w:rPr>
        <w:t xml:space="preserve"> in connection</w:t>
      </w:r>
      <w:r w:rsidR="00946FDD">
        <w:rPr>
          <w:rFonts w:ascii="Times New Roman" w:hAnsi="Times New Roman" w:cs="Times New Roman"/>
        </w:rPr>
        <w:t xml:space="preserve"> </w:t>
      </w:r>
      <w:r w:rsidR="009B2935">
        <w:rPr>
          <w:rFonts w:ascii="Times New Roman" w:hAnsi="Times New Roman" w:cs="Times New Roman"/>
        </w:rPr>
        <w:t>with his</w:t>
      </w:r>
      <w:r w:rsidR="00946FDD">
        <w:rPr>
          <w:rFonts w:ascii="Times New Roman" w:hAnsi="Times New Roman" w:cs="Times New Roman"/>
        </w:rPr>
        <w:t xml:space="preserve"> business ventures</w:t>
      </w:r>
      <w:r w:rsidR="003B0C1E">
        <w:rPr>
          <w:rFonts w:ascii="Times New Roman" w:hAnsi="Times New Roman" w:cs="Times New Roman"/>
        </w:rPr>
        <w:t xml:space="preserve">, such as “Bolt Mobility” which </w:t>
      </w:r>
      <w:r w:rsidR="008935FC">
        <w:rPr>
          <w:rFonts w:ascii="Times New Roman" w:hAnsi="Times New Roman" w:cs="Times New Roman"/>
        </w:rPr>
        <w:t>was an e-</w:t>
      </w:r>
      <w:r w:rsidR="003B0C1E">
        <w:rPr>
          <w:rFonts w:ascii="Times New Roman" w:hAnsi="Times New Roman" w:cs="Times New Roman"/>
        </w:rPr>
        <w:t xml:space="preserve">scooter company the </w:t>
      </w:r>
      <w:r w:rsidR="008935FC">
        <w:rPr>
          <w:rFonts w:ascii="Times New Roman" w:hAnsi="Times New Roman" w:cs="Times New Roman"/>
        </w:rPr>
        <w:t>athlete cofounded in 2018</w:t>
      </w:r>
      <w:r w:rsidR="009B2935">
        <w:rPr>
          <w:rFonts w:ascii="Times New Roman" w:hAnsi="Times New Roman" w:cs="Times New Roman"/>
        </w:rPr>
        <w:t>,</w:t>
      </w:r>
      <w:r w:rsidR="008935FC">
        <w:rPr>
          <w:rStyle w:val="FootnoteReference"/>
          <w:rFonts w:ascii="Times New Roman" w:hAnsi="Times New Roman" w:cs="Times New Roman"/>
        </w:rPr>
        <w:footnoteReference w:id="28"/>
      </w:r>
      <w:r w:rsidR="009B2935">
        <w:rPr>
          <w:rFonts w:ascii="Times New Roman" w:hAnsi="Times New Roman" w:cs="Times New Roman"/>
        </w:rPr>
        <w:t xml:space="preserve"> and “Tracks &amp; Records” which was a restaurant he opened in London, England.</w:t>
      </w:r>
      <w:r w:rsidR="009B2935">
        <w:rPr>
          <w:rStyle w:val="FootnoteReference"/>
          <w:rFonts w:ascii="Times New Roman" w:hAnsi="Times New Roman" w:cs="Times New Roman"/>
        </w:rPr>
        <w:footnoteReference w:id="29"/>
      </w:r>
    </w:p>
    <w:p w14:paraId="25C3E95E" w14:textId="36BC7939" w:rsidR="009D5E41" w:rsidRDefault="000562C2" w:rsidP="000562C2">
      <w:pPr>
        <w:rPr>
          <w:rFonts w:ascii="Times New Roman" w:hAnsi="Times New Roman" w:cs="Times New Roman"/>
        </w:rPr>
      </w:pPr>
      <w:r>
        <w:rPr>
          <w:rFonts w:ascii="Times New Roman" w:hAnsi="Times New Roman" w:cs="Times New Roman"/>
        </w:rPr>
        <w:t>However, m</w:t>
      </w:r>
      <w:r w:rsidRPr="000562C2">
        <w:rPr>
          <w:rFonts w:ascii="Times New Roman" w:hAnsi="Times New Roman" w:cs="Times New Roman"/>
        </w:rPr>
        <w:t xml:space="preserve">ost </w:t>
      </w:r>
      <w:r>
        <w:rPr>
          <w:rFonts w:ascii="Times New Roman" w:hAnsi="Times New Roman" w:cs="Times New Roman"/>
        </w:rPr>
        <w:t xml:space="preserve">Caribbean </w:t>
      </w:r>
      <w:r w:rsidRPr="000562C2">
        <w:rPr>
          <w:rFonts w:ascii="Times New Roman" w:hAnsi="Times New Roman" w:cs="Times New Roman"/>
        </w:rPr>
        <w:t xml:space="preserve">athletes and some national sports organizations fail to </w:t>
      </w:r>
      <w:r w:rsidR="007B43EB">
        <w:rPr>
          <w:rFonts w:ascii="Times New Roman" w:hAnsi="Times New Roman" w:cs="Times New Roman"/>
        </w:rPr>
        <w:t xml:space="preserve">trademark </w:t>
      </w:r>
      <w:r w:rsidRPr="000562C2">
        <w:rPr>
          <w:rFonts w:ascii="Times New Roman" w:hAnsi="Times New Roman" w:cs="Times New Roman"/>
        </w:rPr>
        <w:t>their names, slogans,</w:t>
      </w:r>
      <w:r w:rsidR="007B43EB">
        <w:rPr>
          <w:rFonts w:ascii="Times New Roman" w:hAnsi="Times New Roman" w:cs="Times New Roman"/>
        </w:rPr>
        <w:t xml:space="preserve"> and</w:t>
      </w:r>
      <w:r w:rsidRPr="000562C2">
        <w:rPr>
          <w:rFonts w:ascii="Times New Roman" w:hAnsi="Times New Roman" w:cs="Times New Roman"/>
        </w:rPr>
        <w:t xml:space="preserve"> logos</w:t>
      </w:r>
      <w:r w:rsidR="007B43EB">
        <w:rPr>
          <w:rFonts w:ascii="Times New Roman" w:hAnsi="Times New Roman" w:cs="Times New Roman"/>
        </w:rPr>
        <w:t>.</w:t>
      </w:r>
      <w:r w:rsidRPr="000562C2">
        <w:rPr>
          <w:rFonts w:ascii="Times New Roman" w:hAnsi="Times New Roman" w:cs="Times New Roman"/>
        </w:rPr>
        <w:t xml:space="preserve"> </w:t>
      </w:r>
      <w:r w:rsidR="007B43EB">
        <w:rPr>
          <w:rFonts w:ascii="Times New Roman" w:hAnsi="Times New Roman" w:cs="Times New Roman"/>
        </w:rPr>
        <w:t xml:space="preserve">This leaves them </w:t>
      </w:r>
      <w:r w:rsidRPr="000562C2">
        <w:rPr>
          <w:rFonts w:ascii="Times New Roman" w:hAnsi="Times New Roman" w:cs="Times New Roman"/>
        </w:rPr>
        <w:t>vulnerable to unauthorised use and exploitation.</w:t>
      </w:r>
      <w:r w:rsidRPr="000562C2">
        <w:rPr>
          <w:rFonts w:ascii="Times New Roman" w:hAnsi="Times New Roman" w:cs="Times New Roman"/>
          <w:vertAlign w:val="superscript"/>
        </w:rPr>
        <w:footnoteReference w:id="30"/>
      </w:r>
      <w:r w:rsidR="00E35623">
        <w:rPr>
          <w:rFonts w:ascii="Times New Roman" w:hAnsi="Times New Roman" w:cs="Times New Roman"/>
        </w:rPr>
        <w:t xml:space="preserve"> A lack of trademarking</w:t>
      </w:r>
      <w:r w:rsidR="00FC1412">
        <w:rPr>
          <w:rFonts w:ascii="Times New Roman" w:hAnsi="Times New Roman" w:cs="Times New Roman"/>
        </w:rPr>
        <w:t xml:space="preserve"> </w:t>
      </w:r>
      <w:r w:rsidR="009D5E41">
        <w:rPr>
          <w:rFonts w:ascii="Times New Roman" w:hAnsi="Times New Roman" w:cs="Times New Roman"/>
        </w:rPr>
        <w:t xml:space="preserve">was leading to the widespread </w:t>
      </w:r>
      <w:r w:rsidR="00801670">
        <w:rPr>
          <w:rFonts w:ascii="Times New Roman" w:hAnsi="Times New Roman" w:cs="Times New Roman"/>
        </w:rPr>
        <w:t>exploitation</w:t>
      </w:r>
      <w:r w:rsidR="009D5E41">
        <w:rPr>
          <w:rFonts w:ascii="Times New Roman" w:hAnsi="Times New Roman" w:cs="Times New Roman"/>
        </w:rPr>
        <w:t xml:space="preserve"> of the Jamaican </w:t>
      </w:r>
      <w:r w:rsidR="00801670">
        <w:rPr>
          <w:rFonts w:ascii="Times New Roman" w:hAnsi="Times New Roman" w:cs="Times New Roman"/>
        </w:rPr>
        <w:t xml:space="preserve">“Jerk” chicken </w:t>
      </w:r>
      <w:r w:rsidR="004E5D73">
        <w:rPr>
          <w:rFonts w:ascii="Times New Roman" w:hAnsi="Times New Roman" w:cs="Times New Roman"/>
        </w:rPr>
        <w:t>dish</w:t>
      </w:r>
      <w:r w:rsidR="00801670">
        <w:rPr>
          <w:rFonts w:ascii="Times New Roman" w:hAnsi="Times New Roman" w:cs="Times New Roman"/>
        </w:rPr>
        <w:t xml:space="preserve"> until the Country finally obtained a geographical indicator for the cuisine in 2015.</w:t>
      </w:r>
      <w:r w:rsidR="00801670">
        <w:rPr>
          <w:rStyle w:val="FootnoteReference"/>
          <w:rFonts w:ascii="Times New Roman" w:hAnsi="Times New Roman" w:cs="Times New Roman"/>
        </w:rPr>
        <w:footnoteReference w:id="31"/>
      </w:r>
      <w:r w:rsidR="005C23C3">
        <w:rPr>
          <w:rFonts w:ascii="Times New Roman" w:hAnsi="Times New Roman" w:cs="Times New Roman"/>
        </w:rPr>
        <w:t xml:space="preserve"> </w:t>
      </w:r>
      <w:r w:rsidR="005C23C3" w:rsidRPr="005C23C3">
        <w:rPr>
          <w:rFonts w:ascii="Times New Roman" w:hAnsi="Times New Roman" w:cs="Times New Roman"/>
        </w:rPr>
        <w:t>Without</w:t>
      </w:r>
      <w:r w:rsidR="005C23C3">
        <w:rPr>
          <w:rFonts w:ascii="Times New Roman" w:hAnsi="Times New Roman" w:cs="Times New Roman"/>
        </w:rPr>
        <w:t xml:space="preserve"> IP protections</w:t>
      </w:r>
      <w:r w:rsidR="005C23C3" w:rsidRPr="005C23C3">
        <w:rPr>
          <w:rFonts w:ascii="Times New Roman" w:hAnsi="Times New Roman" w:cs="Times New Roman"/>
        </w:rPr>
        <w:t xml:space="preserve"> the </w:t>
      </w:r>
      <w:r w:rsidR="00F051E4">
        <w:rPr>
          <w:rFonts w:ascii="Times New Roman" w:hAnsi="Times New Roman" w:cs="Times New Roman"/>
        </w:rPr>
        <w:t>assertion of IP</w:t>
      </w:r>
      <w:r w:rsidR="005C23C3" w:rsidRPr="005C23C3">
        <w:rPr>
          <w:rFonts w:ascii="Times New Roman" w:hAnsi="Times New Roman" w:cs="Times New Roman"/>
        </w:rPr>
        <w:t xml:space="preserve"> rights </w:t>
      </w:r>
      <w:r w:rsidR="00F051E4">
        <w:rPr>
          <w:rFonts w:ascii="Times New Roman" w:hAnsi="Times New Roman" w:cs="Times New Roman"/>
        </w:rPr>
        <w:t>will be difficult</w:t>
      </w:r>
      <w:r w:rsidR="005C23C3" w:rsidRPr="005C23C3">
        <w:rPr>
          <w:rFonts w:ascii="Times New Roman" w:hAnsi="Times New Roman" w:cs="Times New Roman"/>
        </w:rPr>
        <w:t xml:space="preserve">, </w:t>
      </w:r>
      <w:r w:rsidR="00F051E4">
        <w:rPr>
          <w:rFonts w:ascii="Times New Roman" w:hAnsi="Times New Roman" w:cs="Times New Roman"/>
        </w:rPr>
        <w:t>especially</w:t>
      </w:r>
      <w:r w:rsidR="005C23C3" w:rsidRPr="005C23C3">
        <w:rPr>
          <w:rFonts w:ascii="Times New Roman" w:hAnsi="Times New Roman" w:cs="Times New Roman"/>
        </w:rPr>
        <w:t xml:space="preserve"> in foreign markets where global brands may appropriate </w:t>
      </w:r>
      <w:r w:rsidR="0081790A">
        <w:rPr>
          <w:rFonts w:ascii="Times New Roman" w:hAnsi="Times New Roman" w:cs="Times New Roman"/>
        </w:rPr>
        <w:t>Caribbean</w:t>
      </w:r>
      <w:r w:rsidR="005C23C3" w:rsidRPr="005C23C3">
        <w:rPr>
          <w:rFonts w:ascii="Times New Roman" w:hAnsi="Times New Roman" w:cs="Times New Roman"/>
        </w:rPr>
        <w:t xml:space="preserve"> identities </w:t>
      </w:r>
      <w:r w:rsidR="0081790A">
        <w:rPr>
          <w:rFonts w:ascii="Times New Roman" w:hAnsi="Times New Roman" w:cs="Times New Roman"/>
        </w:rPr>
        <w:t>and</w:t>
      </w:r>
      <w:r w:rsidR="005C23C3" w:rsidRPr="005C23C3">
        <w:rPr>
          <w:rFonts w:ascii="Times New Roman" w:hAnsi="Times New Roman" w:cs="Times New Roman"/>
        </w:rPr>
        <w:t xml:space="preserve"> images.</w:t>
      </w:r>
    </w:p>
    <w:p w14:paraId="2F5E98CB" w14:textId="6590334D" w:rsidR="00C315D0" w:rsidRDefault="00C315D0" w:rsidP="000562C2">
      <w:pPr>
        <w:rPr>
          <w:rFonts w:ascii="Times New Roman" w:hAnsi="Times New Roman" w:cs="Times New Roman"/>
        </w:rPr>
      </w:pPr>
      <w:r w:rsidRPr="00C315D0">
        <w:rPr>
          <w:rFonts w:ascii="Times New Roman" w:hAnsi="Times New Roman" w:cs="Times New Roman"/>
        </w:rPr>
        <w:t xml:space="preserve">Jurisdictions such as Jamaica, Barbados, and Trinidad and Tobago </w:t>
      </w:r>
      <w:r w:rsidR="004C2072">
        <w:rPr>
          <w:rFonts w:ascii="Times New Roman" w:hAnsi="Times New Roman" w:cs="Times New Roman"/>
        </w:rPr>
        <w:t>have</w:t>
      </w:r>
      <w:r w:rsidRPr="00C315D0">
        <w:rPr>
          <w:rFonts w:ascii="Times New Roman" w:hAnsi="Times New Roman" w:cs="Times New Roman"/>
        </w:rPr>
        <w:t xml:space="preserve"> national trademark registries and </w:t>
      </w:r>
      <w:r w:rsidR="004E5D73">
        <w:rPr>
          <w:rFonts w:ascii="Times New Roman" w:hAnsi="Times New Roman" w:cs="Times New Roman"/>
        </w:rPr>
        <w:t>recognise</w:t>
      </w:r>
      <w:r w:rsidRPr="00C315D0">
        <w:rPr>
          <w:rFonts w:ascii="Times New Roman" w:hAnsi="Times New Roman" w:cs="Times New Roman"/>
        </w:rPr>
        <w:t xml:space="preserve"> international</w:t>
      </w:r>
      <w:r w:rsidR="004C2072">
        <w:rPr>
          <w:rFonts w:ascii="Times New Roman" w:hAnsi="Times New Roman" w:cs="Times New Roman"/>
        </w:rPr>
        <w:t xml:space="preserve"> IP</w:t>
      </w:r>
      <w:r w:rsidRPr="00C315D0">
        <w:rPr>
          <w:rFonts w:ascii="Times New Roman" w:hAnsi="Times New Roman" w:cs="Times New Roman"/>
        </w:rPr>
        <w:t xml:space="preserve"> treaties</w:t>
      </w:r>
      <w:r w:rsidR="004E5D73">
        <w:rPr>
          <w:rFonts w:ascii="Times New Roman" w:hAnsi="Times New Roman" w:cs="Times New Roman"/>
        </w:rPr>
        <w:t xml:space="preserve"> </w:t>
      </w:r>
      <w:r w:rsidRPr="00C315D0">
        <w:rPr>
          <w:rFonts w:ascii="Times New Roman" w:hAnsi="Times New Roman" w:cs="Times New Roman"/>
        </w:rPr>
        <w:t>such as the Madrid Protocol.</w:t>
      </w:r>
      <w:r w:rsidRPr="00C315D0">
        <w:rPr>
          <w:rFonts w:ascii="Times New Roman" w:hAnsi="Times New Roman" w:cs="Times New Roman"/>
          <w:vertAlign w:val="superscript"/>
        </w:rPr>
        <w:footnoteReference w:id="32"/>
      </w:r>
      <w:r w:rsidRPr="00C315D0">
        <w:rPr>
          <w:rFonts w:ascii="Times New Roman" w:hAnsi="Times New Roman" w:cs="Times New Roman"/>
        </w:rPr>
        <w:t xml:space="preserve"> However, administrative inefficiencies, limited access to IP legal </w:t>
      </w:r>
      <w:r w:rsidR="00C7513A">
        <w:rPr>
          <w:rFonts w:ascii="Times New Roman" w:hAnsi="Times New Roman" w:cs="Times New Roman"/>
        </w:rPr>
        <w:t>expertise</w:t>
      </w:r>
      <w:r w:rsidRPr="00C315D0">
        <w:rPr>
          <w:rFonts w:ascii="Times New Roman" w:hAnsi="Times New Roman" w:cs="Times New Roman"/>
        </w:rPr>
        <w:t xml:space="preserve">, and a lack of athlete-focused education </w:t>
      </w:r>
      <w:r w:rsidR="00C7513A">
        <w:rPr>
          <w:rFonts w:ascii="Times New Roman" w:hAnsi="Times New Roman" w:cs="Times New Roman"/>
        </w:rPr>
        <w:t>prevent</w:t>
      </w:r>
      <w:r w:rsidR="004E5D73">
        <w:rPr>
          <w:rFonts w:ascii="Times New Roman" w:hAnsi="Times New Roman" w:cs="Times New Roman"/>
        </w:rPr>
        <w:t>s</w:t>
      </w:r>
      <w:r w:rsidR="00C7513A">
        <w:rPr>
          <w:rFonts w:ascii="Times New Roman" w:hAnsi="Times New Roman" w:cs="Times New Roman"/>
        </w:rPr>
        <w:t xml:space="preserve"> utilisation of these</w:t>
      </w:r>
      <w:r w:rsidRPr="00C315D0">
        <w:rPr>
          <w:rFonts w:ascii="Times New Roman" w:hAnsi="Times New Roman" w:cs="Times New Roman"/>
        </w:rPr>
        <w:t xml:space="preserve"> </w:t>
      </w:r>
      <w:r w:rsidR="004C2072" w:rsidRPr="004C2072">
        <w:rPr>
          <w:rFonts w:ascii="Times New Roman" w:hAnsi="Times New Roman" w:cs="Times New Roman"/>
        </w:rPr>
        <w:t>system</w:t>
      </w:r>
      <w:r w:rsidR="00C7513A">
        <w:rPr>
          <w:rFonts w:ascii="Times New Roman" w:hAnsi="Times New Roman" w:cs="Times New Roman"/>
        </w:rPr>
        <w:t>s</w:t>
      </w:r>
      <w:r w:rsidR="004C2072" w:rsidRPr="004C2072">
        <w:rPr>
          <w:rFonts w:ascii="Times New Roman" w:hAnsi="Times New Roman" w:cs="Times New Roman"/>
        </w:rPr>
        <w:t>.</w:t>
      </w:r>
      <w:r w:rsidR="004C2072" w:rsidRPr="004C2072">
        <w:rPr>
          <w:rFonts w:ascii="Times New Roman" w:hAnsi="Times New Roman" w:cs="Times New Roman"/>
          <w:vertAlign w:val="superscript"/>
        </w:rPr>
        <w:footnoteReference w:id="33"/>
      </w:r>
      <w:r w:rsidR="00C7513A">
        <w:rPr>
          <w:rFonts w:ascii="Times New Roman" w:hAnsi="Times New Roman" w:cs="Times New Roman"/>
        </w:rPr>
        <w:t xml:space="preserve"> Additionally, due to the </w:t>
      </w:r>
      <w:r w:rsidR="0052351F">
        <w:rPr>
          <w:rFonts w:ascii="Times New Roman" w:hAnsi="Times New Roman" w:cs="Times New Roman"/>
        </w:rPr>
        <w:t xml:space="preserve">fragmented nature of IP regulation in the Caribbean as each territory has its own separate laws, there is great inconsistency in trademark protection across the region. </w:t>
      </w:r>
      <w:r w:rsidR="00CC50C3">
        <w:rPr>
          <w:rFonts w:ascii="Times New Roman" w:hAnsi="Times New Roman" w:cs="Times New Roman"/>
        </w:rPr>
        <w:t>Despite there being calls for the harmonization of IP law throughout the Caribbean dating as far back as 2001</w:t>
      </w:r>
      <w:r w:rsidR="0082038F">
        <w:rPr>
          <w:rFonts w:ascii="Times New Roman" w:hAnsi="Times New Roman" w:cs="Times New Roman"/>
        </w:rPr>
        <w:t>,</w:t>
      </w:r>
      <w:r w:rsidR="00CC50C3">
        <w:rPr>
          <w:rStyle w:val="FootnoteReference"/>
          <w:rFonts w:ascii="Times New Roman" w:hAnsi="Times New Roman" w:cs="Times New Roman"/>
        </w:rPr>
        <w:footnoteReference w:id="34"/>
      </w:r>
      <w:r w:rsidR="0082038F">
        <w:rPr>
          <w:rFonts w:ascii="Times New Roman" w:hAnsi="Times New Roman" w:cs="Times New Roman"/>
        </w:rPr>
        <w:t xml:space="preserve"> such initiatives remain aspirational. </w:t>
      </w:r>
    </w:p>
    <w:p w14:paraId="4D74C028" w14:textId="53D195B0" w:rsidR="00B24D78" w:rsidRDefault="00B24D78" w:rsidP="00B24D78">
      <w:pPr>
        <w:rPr>
          <w:rFonts w:ascii="Times New Roman" w:hAnsi="Times New Roman" w:cs="Times New Roman"/>
        </w:rPr>
      </w:pPr>
      <w:r>
        <w:rPr>
          <w:rFonts w:ascii="Times New Roman" w:hAnsi="Times New Roman" w:cs="Times New Roman"/>
        </w:rPr>
        <w:t>In response to these</w:t>
      </w:r>
      <w:r w:rsidRPr="00B24D78">
        <w:rPr>
          <w:rFonts w:ascii="Times New Roman" w:hAnsi="Times New Roman" w:cs="Times New Roman"/>
        </w:rPr>
        <w:t xml:space="preserve"> challenges, national sports federations, athlete unions, and</w:t>
      </w:r>
      <w:r>
        <w:rPr>
          <w:rFonts w:ascii="Times New Roman" w:hAnsi="Times New Roman" w:cs="Times New Roman"/>
        </w:rPr>
        <w:t xml:space="preserve"> regional</w:t>
      </w:r>
      <w:r w:rsidRPr="00B24D78">
        <w:rPr>
          <w:rFonts w:ascii="Times New Roman" w:hAnsi="Times New Roman" w:cs="Times New Roman"/>
        </w:rPr>
        <w:t xml:space="preserve"> governments should </w:t>
      </w:r>
      <w:r>
        <w:rPr>
          <w:rFonts w:ascii="Times New Roman" w:hAnsi="Times New Roman" w:cs="Times New Roman"/>
        </w:rPr>
        <w:t>invest in</w:t>
      </w:r>
      <w:r w:rsidRPr="00B24D78">
        <w:rPr>
          <w:rFonts w:ascii="Times New Roman" w:hAnsi="Times New Roman" w:cs="Times New Roman"/>
        </w:rPr>
        <w:t xml:space="preserve"> trademark education and facilitation services. </w:t>
      </w:r>
      <w:r>
        <w:rPr>
          <w:rFonts w:ascii="Times New Roman" w:hAnsi="Times New Roman" w:cs="Times New Roman"/>
        </w:rPr>
        <w:t>Furthermore,</w:t>
      </w:r>
      <w:r w:rsidR="006E05DF">
        <w:rPr>
          <w:rFonts w:ascii="Times New Roman" w:hAnsi="Times New Roman" w:cs="Times New Roman"/>
        </w:rPr>
        <w:t xml:space="preserve"> there should be</w:t>
      </w:r>
      <w:r>
        <w:rPr>
          <w:rFonts w:ascii="Times New Roman" w:hAnsi="Times New Roman" w:cs="Times New Roman"/>
        </w:rPr>
        <w:t xml:space="preserve"> </w:t>
      </w:r>
      <w:r w:rsidRPr="00B24D78">
        <w:rPr>
          <w:rFonts w:ascii="Times New Roman" w:hAnsi="Times New Roman" w:cs="Times New Roman"/>
        </w:rPr>
        <w:t>affordable legal clinics or partner</w:t>
      </w:r>
      <w:r w:rsidR="006E05DF">
        <w:rPr>
          <w:rFonts w:ascii="Times New Roman" w:hAnsi="Times New Roman" w:cs="Times New Roman"/>
        </w:rPr>
        <w:t>ships</w:t>
      </w:r>
      <w:r w:rsidRPr="00B24D78">
        <w:rPr>
          <w:rFonts w:ascii="Times New Roman" w:hAnsi="Times New Roman" w:cs="Times New Roman"/>
        </w:rPr>
        <w:t xml:space="preserve"> </w:t>
      </w:r>
      <w:r w:rsidR="00532631">
        <w:rPr>
          <w:rFonts w:ascii="Times New Roman" w:hAnsi="Times New Roman" w:cs="Times New Roman"/>
        </w:rPr>
        <w:t xml:space="preserve">made </w:t>
      </w:r>
      <w:r w:rsidRPr="00B24D78">
        <w:rPr>
          <w:rFonts w:ascii="Times New Roman" w:hAnsi="Times New Roman" w:cs="Times New Roman"/>
        </w:rPr>
        <w:t xml:space="preserve">with IP offices to </w:t>
      </w:r>
      <w:r w:rsidR="00532631">
        <w:rPr>
          <w:rFonts w:ascii="Times New Roman" w:hAnsi="Times New Roman" w:cs="Times New Roman"/>
        </w:rPr>
        <w:t>help</w:t>
      </w:r>
      <w:r w:rsidRPr="00B24D78">
        <w:rPr>
          <w:rFonts w:ascii="Times New Roman" w:hAnsi="Times New Roman" w:cs="Times New Roman"/>
        </w:rPr>
        <w:t xml:space="preserve"> athletes and </w:t>
      </w:r>
      <w:r w:rsidR="00532631">
        <w:rPr>
          <w:rFonts w:ascii="Times New Roman" w:hAnsi="Times New Roman" w:cs="Times New Roman"/>
        </w:rPr>
        <w:t xml:space="preserve">entities </w:t>
      </w:r>
      <w:r w:rsidRPr="00B24D78">
        <w:rPr>
          <w:rFonts w:ascii="Times New Roman" w:hAnsi="Times New Roman" w:cs="Times New Roman"/>
        </w:rPr>
        <w:t>register</w:t>
      </w:r>
      <w:r w:rsidR="00532631">
        <w:rPr>
          <w:rFonts w:ascii="Times New Roman" w:hAnsi="Times New Roman" w:cs="Times New Roman"/>
        </w:rPr>
        <w:t xml:space="preserve"> </w:t>
      </w:r>
      <w:r w:rsidRPr="00B24D78">
        <w:rPr>
          <w:rFonts w:ascii="Times New Roman" w:hAnsi="Times New Roman" w:cs="Times New Roman"/>
        </w:rPr>
        <w:t>trademarks. By treating branding as a strategic asset</w:t>
      </w:r>
      <w:r w:rsidR="00532631">
        <w:rPr>
          <w:rFonts w:ascii="Times New Roman" w:hAnsi="Times New Roman" w:cs="Times New Roman"/>
        </w:rPr>
        <w:t xml:space="preserve"> as opposed to </w:t>
      </w:r>
      <w:r w:rsidRPr="00B24D78">
        <w:rPr>
          <w:rFonts w:ascii="Times New Roman" w:hAnsi="Times New Roman" w:cs="Times New Roman"/>
        </w:rPr>
        <w:t xml:space="preserve">an </w:t>
      </w:r>
      <w:r w:rsidRPr="00B24D78">
        <w:rPr>
          <w:rFonts w:ascii="Times New Roman" w:hAnsi="Times New Roman" w:cs="Times New Roman"/>
        </w:rPr>
        <w:lastRenderedPageBreak/>
        <w:t>afterthought</w:t>
      </w:r>
      <w:r w:rsidR="00532631">
        <w:rPr>
          <w:rFonts w:ascii="Times New Roman" w:hAnsi="Times New Roman" w:cs="Times New Roman"/>
        </w:rPr>
        <w:t xml:space="preserve"> </w:t>
      </w:r>
      <w:r w:rsidRPr="00B24D78">
        <w:rPr>
          <w:rFonts w:ascii="Times New Roman" w:hAnsi="Times New Roman" w:cs="Times New Roman"/>
        </w:rPr>
        <w:t xml:space="preserve">Caribbean athletes and sports institutions </w:t>
      </w:r>
      <w:r w:rsidR="00532631">
        <w:rPr>
          <w:rFonts w:ascii="Times New Roman" w:hAnsi="Times New Roman" w:cs="Times New Roman"/>
        </w:rPr>
        <w:t>will be able to reap the full benefits of IP law.</w:t>
      </w:r>
    </w:p>
    <w:p w14:paraId="4D1FB377" w14:textId="77777777" w:rsidR="004F69B4" w:rsidRDefault="004F69B4" w:rsidP="00B24D78">
      <w:pPr>
        <w:rPr>
          <w:rFonts w:ascii="Times New Roman" w:hAnsi="Times New Roman" w:cs="Times New Roman"/>
        </w:rPr>
      </w:pPr>
    </w:p>
    <w:p w14:paraId="24D66376" w14:textId="77777777" w:rsidR="004F69B4" w:rsidRPr="004F69B4" w:rsidRDefault="004F69B4" w:rsidP="004F69B4">
      <w:pPr>
        <w:rPr>
          <w:rFonts w:ascii="Times New Roman" w:hAnsi="Times New Roman" w:cs="Times New Roman"/>
          <w:b/>
          <w:bCs/>
        </w:rPr>
      </w:pPr>
      <w:r w:rsidRPr="004F69B4">
        <w:rPr>
          <w:rFonts w:ascii="Times New Roman" w:hAnsi="Times New Roman" w:cs="Times New Roman"/>
          <w:b/>
          <w:bCs/>
        </w:rPr>
        <w:t>V. Image Rights: Control Over Identity and Commercial Exploitation</w:t>
      </w:r>
    </w:p>
    <w:p w14:paraId="3C0C0B77" w14:textId="561F9024" w:rsidR="000D4890" w:rsidRDefault="004F69B4" w:rsidP="004F69B4">
      <w:pPr>
        <w:rPr>
          <w:rFonts w:ascii="Times New Roman" w:hAnsi="Times New Roman" w:cs="Times New Roman"/>
        </w:rPr>
      </w:pPr>
      <w:r w:rsidRPr="004F69B4">
        <w:rPr>
          <w:rFonts w:ascii="Times New Roman" w:hAnsi="Times New Roman" w:cs="Times New Roman"/>
        </w:rPr>
        <w:t xml:space="preserve">In an </w:t>
      </w:r>
      <w:r>
        <w:rPr>
          <w:rFonts w:ascii="Times New Roman" w:hAnsi="Times New Roman" w:cs="Times New Roman"/>
        </w:rPr>
        <w:t>age</w:t>
      </w:r>
      <w:r w:rsidRPr="004F69B4">
        <w:rPr>
          <w:rFonts w:ascii="Times New Roman" w:hAnsi="Times New Roman" w:cs="Times New Roman"/>
        </w:rPr>
        <w:t xml:space="preserve"> of globalised media and digital branding, an athlete’s image is</w:t>
      </w:r>
      <w:r>
        <w:rPr>
          <w:rFonts w:ascii="Times New Roman" w:hAnsi="Times New Roman" w:cs="Times New Roman"/>
        </w:rPr>
        <w:t xml:space="preserve"> one of</w:t>
      </w:r>
      <w:r w:rsidRPr="004F69B4">
        <w:rPr>
          <w:rFonts w:ascii="Times New Roman" w:hAnsi="Times New Roman" w:cs="Times New Roman"/>
        </w:rPr>
        <w:t xml:space="preserve"> their most valuable assets. Image rights, </w:t>
      </w:r>
      <w:r>
        <w:rPr>
          <w:rFonts w:ascii="Times New Roman" w:hAnsi="Times New Roman" w:cs="Times New Roman"/>
        </w:rPr>
        <w:t>also known as</w:t>
      </w:r>
      <w:r w:rsidRPr="004F69B4">
        <w:rPr>
          <w:rFonts w:ascii="Times New Roman" w:hAnsi="Times New Roman" w:cs="Times New Roman"/>
        </w:rPr>
        <w:t xml:space="preserve"> personality or publicity rights, </w:t>
      </w:r>
      <w:r w:rsidR="000D4890">
        <w:rPr>
          <w:rFonts w:ascii="Times New Roman" w:hAnsi="Times New Roman" w:cs="Times New Roman"/>
        </w:rPr>
        <w:t>allow</w:t>
      </w:r>
      <w:r w:rsidRPr="004F69B4">
        <w:rPr>
          <w:rFonts w:ascii="Times New Roman" w:hAnsi="Times New Roman" w:cs="Times New Roman"/>
        </w:rPr>
        <w:t xml:space="preserve"> individual</w:t>
      </w:r>
      <w:r w:rsidR="000D4890">
        <w:rPr>
          <w:rFonts w:ascii="Times New Roman" w:hAnsi="Times New Roman" w:cs="Times New Roman"/>
        </w:rPr>
        <w:t xml:space="preserve">s </w:t>
      </w:r>
      <w:r w:rsidRPr="004F69B4">
        <w:rPr>
          <w:rFonts w:ascii="Times New Roman" w:hAnsi="Times New Roman" w:cs="Times New Roman"/>
        </w:rPr>
        <w:t xml:space="preserve">to control and monetise the use of their likeness, name, voice, signature, and other distinctive </w:t>
      </w:r>
      <w:r w:rsidR="000D4890">
        <w:rPr>
          <w:rFonts w:ascii="Times New Roman" w:hAnsi="Times New Roman" w:cs="Times New Roman"/>
        </w:rPr>
        <w:t>characteristics</w:t>
      </w:r>
      <w:r w:rsidRPr="004F69B4">
        <w:rPr>
          <w:rFonts w:ascii="Times New Roman" w:hAnsi="Times New Roman" w:cs="Times New Roman"/>
        </w:rPr>
        <w:t>.</w:t>
      </w:r>
      <w:r w:rsidRPr="004F69B4">
        <w:rPr>
          <w:rFonts w:ascii="Times New Roman" w:hAnsi="Times New Roman" w:cs="Times New Roman"/>
          <w:vertAlign w:val="superscript"/>
        </w:rPr>
        <w:footnoteReference w:id="35"/>
      </w:r>
      <w:r w:rsidRPr="004F69B4">
        <w:rPr>
          <w:rFonts w:ascii="Times New Roman" w:hAnsi="Times New Roman" w:cs="Times New Roman"/>
        </w:rPr>
        <w:t xml:space="preserve"> </w:t>
      </w:r>
      <w:r w:rsidR="000D4890">
        <w:rPr>
          <w:rFonts w:ascii="Times New Roman" w:hAnsi="Times New Roman" w:cs="Times New Roman"/>
        </w:rPr>
        <w:t>Image rights in the Uni</w:t>
      </w:r>
      <w:r w:rsidR="00E07C36">
        <w:rPr>
          <w:rFonts w:ascii="Times New Roman" w:hAnsi="Times New Roman" w:cs="Times New Roman"/>
        </w:rPr>
        <w:t>t</w:t>
      </w:r>
      <w:r w:rsidR="000D4890">
        <w:rPr>
          <w:rFonts w:ascii="Times New Roman" w:hAnsi="Times New Roman" w:cs="Times New Roman"/>
        </w:rPr>
        <w:t>ed States and Europe are firmly embedded in the commercial strategies of athletes</w:t>
      </w:r>
      <w:r w:rsidR="00BA7224">
        <w:rPr>
          <w:rFonts w:ascii="Times New Roman" w:hAnsi="Times New Roman" w:cs="Times New Roman"/>
        </w:rPr>
        <w:t xml:space="preserve">. However, their legal recognition throughout the Caribbean is underdeveloped. </w:t>
      </w:r>
    </w:p>
    <w:p w14:paraId="049009D8" w14:textId="01118826" w:rsidR="004F69B4" w:rsidRPr="00B24D78" w:rsidRDefault="00910ADD" w:rsidP="00B24D78">
      <w:pPr>
        <w:rPr>
          <w:rFonts w:ascii="Times New Roman" w:hAnsi="Times New Roman" w:cs="Times New Roman"/>
        </w:rPr>
      </w:pPr>
      <w:r>
        <w:rPr>
          <w:rFonts w:ascii="Times New Roman" w:hAnsi="Times New Roman" w:cs="Times New Roman"/>
        </w:rPr>
        <w:t>Many things such</w:t>
      </w:r>
      <w:r w:rsidR="00E07C36">
        <w:rPr>
          <w:rFonts w:ascii="Times New Roman" w:hAnsi="Times New Roman" w:cs="Times New Roman"/>
        </w:rPr>
        <w:t xml:space="preserve"> as</w:t>
      </w:r>
      <w:r>
        <w:rPr>
          <w:rFonts w:ascii="Times New Roman" w:hAnsi="Times New Roman" w:cs="Times New Roman"/>
        </w:rPr>
        <w:t xml:space="preserve"> s</w:t>
      </w:r>
      <w:r w:rsidRPr="00910ADD">
        <w:rPr>
          <w:rFonts w:ascii="Times New Roman" w:hAnsi="Times New Roman" w:cs="Times New Roman"/>
        </w:rPr>
        <w:t>ponsorships, endorsements, digital appearances, NFTs, and social media promotions all rely on the commercial use of an athlete’s image.</w:t>
      </w:r>
      <w:r w:rsidRPr="00910ADD">
        <w:rPr>
          <w:rFonts w:ascii="Times New Roman" w:hAnsi="Times New Roman" w:cs="Times New Roman"/>
          <w:vertAlign w:val="superscript"/>
        </w:rPr>
        <w:footnoteReference w:id="36"/>
      </w:r>
      <w:r w:rsidR="00D41CFE">
        <w:rPr>
          <w:rFonts w:ascii="Times New Roman" w:hAnsi="Times New Roman" w:cs="Times New Roman"/>
        </w:rPr>
        <w:t xml:space="preserve"> For elite athletes</w:t>
      </w:r>
      <w:r w:rsidR="00372D18">
        <w:rPr>
          <w:rFonts w:ascii="Times New Roman" w:hAnsi="Times New Roman" w:cs="Times New Roman"/>
        </w:rPr>
        <w:t xml:space="preserve">, revenue earned through image rights may far exceed revenue generated from on field performance. </w:t>
      </w:r>
      <w:r w:rsidR="0037281A">
        <w:rPr>
          <w:rFonts w:ascii="Times New Roman" w:hAnsi="Times New Roman" w:cs="Times New Roman"/>
        </w:rPr>
        <w:t xml:space="preserve">In 2023, the majority of income earned by many global stars was earned from licensing deals </w:t>
      </w:r>
      <w:r w:rsidR="00D00137">
        <w:rPr>
          <w:rFonts w:ascii="Times New Roman" w:hAnsi="Times New Roman" w:cs="Times New Roman"/>
        </w:rPr>
        <w:t>as opposed to salaries.</w:t>
      </w:r>
      <w:r w:rsidR="00ED2CA0">
        <w:rPr>
          <w:rStyle w:val="FootnoteReference"/>
          <w:rFonts w:ascii="Times New Roman" w:hAnsi="Times New Roman" w:cs="Times New Roman"/>
        </w:rPr>
        <w:footnoteReference w:id="37"/>
      </w:r>
      <w:r w:rsidR="007E489B">
        <w:rPr>
          <w:rFonts w:ascii="Times New Roman" w:hAnsi="Times New Roman" w:cs="Times New Roman"/>
        </w:rPr>
        <w:t xml:space="preserve"> The position is no different with Caribbean athletes </w:t>
      </w:r>
      <w:r w:rsidR="001341CE">
        <w:rPr>
          <w:rFonts w:ascii="Times New Roman" w:hAnsi="Times New Roman" w:cs="Times New Roman"/>
        </w:rPr>
        <w:t xml:space="preserve">as </w:t>
      </w:r>
      <w:r w:rsidR="00834F1F" w:rsidRPr="00834F1F">
        <w:rPr>
          <w:rFonts w:ascii="Times New Roman" w:hAnsi="Times New Roman" w:cs="Times New Roman"/>
        </w:rPr>
        <w:t>Usain Bolt, Shelly-Ann Fraser-Pryce, and Chris Gayle</w:t>
      </w:r>
      <w:r w:rsidR="00834F1F">
        <w:rPr>
          <w:rFonts w:ascii="Times New Roman" w:hAnsi="Times New Roman" w:cs="Times New Roman"/>
        </w:rPr>
        <w:t xml:space="preserve"> have all obtained major endorsement deals from brands such as Puma, Nike, Digicel, and Red Strip</w:t>
      </w:r>
      <w:r w:rsidR="00B31CD9">
        <w:rPr>
          <w:rFonts w:ascii="Times New Roman" w:hAnsi="Times New Roman" w:cs="Times New Roman"/>
        </w:rPr>
        <w:t xml:space="preserve">e, many of which </w:t>
      </w:r>
      <w:r w:rsidR="008A766C">
        <w:rPr>
          <w:rFonts w:ascii="Times New Roman" w:hAnsi="Times New Roman" w:cs="Times New Roman"/>
        </w:rPr>
        <w:t>stipulate that these brands will have the exclusive right to use the athlete’s image in a commercial context.</w:t>
      </w:r>
      <w:r w:rsidR="008A766C">
        <w:rPr>
          <w:rStyle w:val="FootnoteReference"/>
          <w:rFonts w:ascii="Times New Roman" w:hAnsi="Times New Roman" w:cs="Times New Roman"/>
        </w:rPr>
        <w:footnoteReference w:id="38"/>
      </w:r>
    </w:p>
    <w:p w14:paraId="59B8B93D" w14:textId="0398455D" w:rsidR="002A3E6F" w:rsidRPr="002A3E6F" w:rsidRDefault="002A3E6F" w:rsidP="002A3E6F">
      <w:pPr>
        <w:rPr>
          <w:rFonts w:ascii="Times New Roman" w:hAnsi="Times New Roman" w:cs="Times New Roman"/>
        </w:rPr>
      </w:pPr>
      <w:r w:rsidRPr="002A3E6F">
        <w:rPr>
          <w:rFonts w:ascii="Times New Roman" w:hAnsi="Times New Roman" w:cs="Times New Roman"/>
        </w:rPr>
        <w:t xml:space="preserve">However, </w:t>
      </w:r>
      <w:r>
        <w:rPr>
          <w:rFonts w:ascii="Times New Roman" w:hAnsi="Times New Roman" w:cs="Times New Roman"/>
        </w:rPr>
        <w:t>Caribbean legislative</w:t>
      </w:r>
      <w:r w:rsidRPr="002A3E6F">
        <w:rPr>
          <w:rFonts w:ascii="Times New Roman" w:hAnsi="Times New Roman" w:cs="Times New Roman"/>
        </w:rPr>
        <w:t xml:space="preserve"> framework</w:t>
      </w:r>
      <w:r>
        <w:rPr>
          <w:rFonts w:ascii="Times New Roman" w:hAnsi="Times New Roman" w:cs="Times New Roman"/>
        </w:rPr>
        <w:t>s</w:t>
      </w:r>
      <w:r w:rsidRPr="002A3E6F">
        <w:rPr>
          <w:rFonts w:ascii="Times New Roman" w:hAnsi="Times New Roman" w:cs="Times New Roman"/>
        </w:rPr>
        <w:t xml:space="preserve"> protecting image rights </w:t>
      </w:r>
      <w:r>
        <w:rPr>
          <w:rFonts w:ascii="Times New Roman" w:hAnsi="Times New Roman" w:cs="Times New Roman"/>
        </w:rPr>
        <w:t xml:space="preserve">are still </w:t>
      </w:r>
      <w:r w:rsidRPr="002A3E6F">
        <w:rPr>
          <w:rFonts w:ascii="Times New Roman" w:hAnsi="Times New Roman" w:cs="Times New Roman"/>
        </w:rPr>
        <w:t xml:space="preserve">often ambiguous. Unlike </w:t>
      </w:r>
      <w:r>
        <w:rPr>
          <w:rFonts w:ascii="Times New Roman" w:hAnsi="Times New Roman" w:cs="Times New Roman"/>
        </w:rPr>
        <w:t xml:space="preserve">in </w:t>
      </w:r>
      <w:r w:rsidRPr="002A3E6F">
        <w:rPr>
          <w:rFonts w:ascii="Times New Roman" w:hAnsi="Times New Roman" w:cs="Times New Roman"/>
        </w:rPr>
        <w:t xml:space="preserve">the United States, </w:t>
      </w:r>
      <w:r w:rsidR="00841DBF">
        <w:rPr>
          <w:rFonts w:ascii="Times New Roman" w:hAnsi="Times New Roman" w:cs="Times New Roman"/>
        </w:rPr>
        <w:t>where there is</w:t>
      </w:r>
      <w:r w:rsidRPr="002A3E6F">
        <w:rPr>
          <w:rFonts w:ascii="Times New Roman" w:hAnsi="Times New Roman" w:cs="Times New Roman"/>
        </w:rPr>
        <w:t xml:space="preserve"> a statutory right of publicity, or </w:t>
      </w:r>
      <w:r w:rsidR="00841DBF">
        <w:rPr>
          <w:rFonts w:ascii="Times New Roman" w:hAnsi="Times New Roman" w:cs="Times New Roman"/>
        </w:rPr>
        <w:t>some</w:t>
      </w:r>
      <w:r w:rsidRPr="002A3E6F">
        <w:rPr>
          <w:rFonts w:ascii="Times New Roman" w:hAnsi="Times New Roman" w:cs="Times New Roman"/>
        </w:rPr>
        <w:t xml:space="preserve"> European countries with comprehensive personality rights regimes, most Caribbean </w:t>
      </w:r>
      <w:r w:rsidR="00841DBF">
        <w:rPr>
          <w:rFonts w:ascii="Times New Roman" w:hAnsi="Times New Roman" w:cs="Times New Roman"/>
        </w:rPr>
        <w:t>territories</w:t>
      </w:r>
      <w:r w:rsidRPr="002A3E6F">
        <w:rPr>
          <w:rFonts w:ascii="Times New Roman" w:hAnsi="Times New Roman" w:cs="Times New Roman"/>
        </w:rPr>
        <w:t xml:space="preserve"> do not </w:t>
      </w:r>
      <w:r w:rsidR="00BE2F83">
        <w:rPr>
          <w:rFonts w:ascii="Times New Roman" w:hAnsi="Times New Roman" w:cs="Times New Roman"/>
        </w:rPr>
        <w:t>have</w:t>
      </w:r>
      <w:r w:rsidRPr="002A3E6F">
        <w:rPr>
          <w:rFonts w:ascii="Times New Roman" w:hAnsi="Times New Roman" w:cs="Times New Roman"/>
        </w:rPr>
        <w:t xml:space="preserve"> </w:t>
      </w:r>
      <w:r w:rsidR="00BE2F83">
        <w:rPr>
          <w:rFonts w:ascii="Times New Roman" w:hAnsi="Times New Roman" w:cs="Times New Roman"/>
        </w:rPr>
        <w:t>codified</w:t>
      </w:r>
      <w:r w:rsidRPr="002A3E6F">
        <w:rPr>
          <w:rFonts w:ascii="Times New Roman" w:hAnsi="Times New Roman" w:cs="Times New Roman"/>
        </w:rPr>
        <w:t xml:space="preserve"> protection</w:t>
      </w:r>
      <w:r w:rsidR="00BE2F83">
        <w:rPr>
          <w:rFonts w:ascii="Times New Roman" w:hAnsi="Times New Roman" w:cs="Times New Roman"/>
        </w:rPr>
        <w:t>s</w:t>
      </w:r>
      <w:r w:rsidRPr="002A3E6F">
        <w:rPr>
          <w:rFonts w:ascii="Times New Roman" w:hAnsi="Times New Roman" w:cs="Times New Roman"/>
        </w:rPr>
        <w:t xml:space="preserve"> for image rights.</w:t>
      </w:r>
      <w:r w:rsidRPr="002A3E6F">
        <w:rPr>
          <w:rFonts w:ascii="Times New Roman" w:hAnsi="Times New Roman" w:cs="Times New Roman"/>
          <w:vertAlign w:val="superscript"/>
        </w:rPr>
        <w:footnoteReference w:id="39"/>
      </w:r>
      <w:r w:rsidRPr="002A3E6F">
        <w:rPr>
          <w:rFonts w:ascii="Times New Roman" w:hAnsi="Times New Roman" w:cs="Times New Roman"/>
        </w:rPr>
        <w:t xml:space="preserve"> As a result, athletes must rely on indirect legal doctrines, such as passing off, breach of confidence, or privacy rights, to challenge un</w:t>
      </w:r>
      <w:r w:rsidR="00607956">
        <w:rPr>
          <w:rFonts w:ascii="Times New Roman" w:hAnsi="Times New Roman" w:cs="Times New Roman"/>
        </w:rPr>
        <w:t>sanctioned</w:t>
      </w:r>
      <w:r w:rsidRPr="002A3E6F">
        <w:rPr>
          <w:rFonts w:ascii="Times New Roman" w:hAnsi="Times New Roman" w:cs="Times New Roman"/>
        </w:rPr>
        <w:t xml:space="preserve"> uses of their image.</w:t>
      </w:r>
      <w:r w:rsidRPr="002A3E6F">
        <w:rPr>
          <w:rFonts w:ascii="Times New Roman" w:hAnsi="Times New Roman" w:cs="Times New Roman"/>
          <w:vertAlign w:val="superscript"/>
        </w:rPr>
        <w:footnoteReference w:id="40"/>
      </w:r>
      <w:r w:rsidRPr="002A3E6F">
        <w:rPr>
          <w:rFonts w:ascii="Times New Roman" w:hAnsi="Times New Roman" w:cs="Times New Roman"/>
        </w:rPr>
        <w:t xml:space="preserve"> While these common law remedies may offer some recourse, </w:t>
      </w:r>
      <w:r w:rsidR="00056849">
        <w:rPr>
          <w:rFonts w:ascii="Times New Roman" w:hAnsi="Times New Roman" w:cs="Times New Roman"/>
        </w:rPr>
        <w:t>at times they may be</w:t>
      </w:r>
      <w:r w:rsidRPr="002A3E6F">
        <w:rPr>
          <w:rFonts w:ascii="Times New Roman" w:hAnsi="Times New Roman" w:cs="Times New Roman"/>
        </w:rPr>
        <w:t xml:space="preserve"> ill-suited for the fast-paced and international nature of sports branding and are subject to evidentiary and jurisdictional limitations.</w:t>
      </w:r>
    </w:p>
    <w:p w14:paraId="7EA92DD7" w14:textId="18A0CEDB" w:rsidR="00D60903" w:rsidRDefault="00D60903" w:rsidP="00D60903">
      <w:pPr>
        <w:rPr>
          <w:rFonts w:ascii="Times New Roman" w:hAnsi="Times New Roman" w:cs="Times New Roman"/>
        </w:rPr>
      </w:pPr>
      <w:r w:rsidRPr="00D60903">
        <w:rPr>
          <w:rFonts w:ascii="Times New Roman" w:hAnsi="Times New Roman" w:cs="Times New Roman"/>
        </w:rPr>
        <w:t>Moreover, the digital environment has</w:t>
      </w:r>
      <w:r>
        <w:rPr>
          <w:rFonts w:ascii="Times New Roman" w:hAnsi="Times New Roman" w:cs="Times New Roman"/>
        </w:rPr>
        <w:t xml:space="preserve"> increased</w:t>
      </w:r>
      <w:r w:rsidRPr="00D60903">
        <w:rPr>
          <w:rFonts w:ascii="Times New Roman" w:hAnsi="Times New Roman" w:cs="Times New Roman"/>
        </w:rPr>
        <w:t xml:space="preserve"> the need for effective image rights protection</w:t>
      </w:r>
      <w:r>
        <w:rPr>
          <w:rFonts w:ascii="Times New Roman" w:hAnsi="Times New Roman" w:cs="Times New Roman"/>
        </w:rPr>
        <w:t>s</w:t>
      </w:r>
      <w:r w:rsidRPr="00D60903">
        <w:rPr>
          <w:rFonts w:ascii="Times New Roman" w:hAnsi="Times New Roman" w:cs="Times New Roman"/>
        </w:rPr>
        <w:t>. Social media platforms, streaming services, artificial intelligence and NFTs have</w:t>
      </w:r>
      <w:r w:rsidR="001658AF">
        <w:rPr>
          <w:rFonts w:ascii="Times New Roman" w:hAnsi="Times New Roman" w:cs="Times New Roman"/>
        </w:rPr>
        <w:t xml:space="preserve"> all</w:t>
      </w:r>
      <w:r w:rsidRPr="00D60903">
        <w:rPr>
          <w:rFonts w:ascii="Times New Roman" w:hAnsi="Times New Roman" w:cs="Times New Roman"/>
        </w:rPr>
        <w:t xml:space="preserve"> expanded the opportunities and </w:t>
      </w:r>
      <w:r w:rsidR="006025AF">
        <w:rPr>
          <w:rFonts w:ascii="Times New Roman" w:hAnsi="Times New Roman" w:cs="Times New Roman"/>
        </w:rPr>
        <w:t xml:space="preserve">the </w:t>
      </w:r>
      <w:r w:rsidRPr="00D60903">
        <w:rPr>
          <w:rFonts w:ascii="Times New Roman" w:hAnsi="Times New Roman" w:cs="Times New Roman"/>
        </w:rPr>
        <w:t>risks associated with personal branding.</w:t>
      </w:r>
      <w:r w:rsidRPr="00D60903">
        <w:rPr>
          <w:rFonts w:ascii="Times New Roman" w:hAnsi="Times New Roman" w:cs="Times New Roman"/>
          <w:vertAlign w:val="superscript"/>
        </w:rPr>
        <w:footnoteReference w:id="41"/>
      </w:r>
      <w:r w:rsidRPr="00D60903">
        <w:rPr>
          <w:rFonts w:ascii="Times New Roman" w:hAnsi="Times New Roman" w:cs="Times New Roman"/>
        </w:rPr>
        <w:t xml:space="preserve"> </w:t>
      </w:r>
      <w:r w:rsidR="006025AF">
        <w:rPr>
          <w:rFonts w:ascii="Times New Roman" w:hAnsi="Times New Roman" w:cs="Times New Roman"/>
        </w:rPr>
        <w:t xml:space="preserve">More and </w:t>
      </w:r>
      <w:r w:rsidR="006025AF">
        <w:rPr>
          <w:rFonts w:ascii="Times New Roman" w:hAnsi="Times New Roman" w:cs="Times New Roman"/>
        </w:rPr>
        <w:lastRenderedPageBreak/>
        <w:t>more a</w:t>
      </w:r>
      <w:r w:rsidRPr="00D60903">
        <w:rPr>
          <w:rFonts w:ascii="Times New Roman" w:hAnsi="Times New Roman" w:cs="Times New Roman"/>
        </w:rPr>
        <w:t xml:space="preserve">thletes </w:t>
      </w:r>
      <w:r w:rsidR="006025AF">
        <w:rPr>
          <w:rFonts w:ascii="Times New Roman" w:hAnsi="Times New Roman" w:cs="Times New Roman"/>
        </w:rPr>
        <w:t>are</w:t>
      </w:r>
      <w:r w:rsidRPr="00D60903">
        <w:rPr>
          <w:rFonts w:ascii="Times New Roman" w:hAnsi="Times New Roman" w:cs="Times New Roman"/>
        </w:rPr>
        <w:t xml:space="preserve"> find</w:t>
      </w:r>
      <w:r w:rsidR="009F5407">
        <w:rPr>
          <w:rFonts w:ascii="Times New Roman" w:hAnsi="Times New Roman" w:cs="Times New Roman"/>
        </w:rPr>
        <w:t>ing</w:t>
      </w:r>
      <w:r w:rsidRPr="00D60903">
        <w:rPr>
          <w:rFonts w:ascii="Times New Roman" w:hAnsi="Times New Roman" w:cs="Times New Roman"/>
        </w:rPr>
        <w:t xml:space="preserve"> their likenesses used in promotional</w:t>
      </w:r>
      <w:r w:rsidR="009F5407">
        <w:rPr>
          <w:rFonts w:ascii="Times New Roman" w:hAnsi="Times New Roman" w:cs="Times New Roman"/>
        </w:rPr>
        <w:t xml:space="preserve"> advertisements</w:t>
      </w:r>
      <w:r w:rsidRPr="00D60903">
        <w:rPr>
          <w:rFonts w:ascii="Times New Roman" w:hAnsi="Times New Roman" w:cs="Times New Roman"/>
        </w:rPr>
        <w:t xml:space="preserve"> or digital content without </w:t>
      </w:r>
      <w:r w:rsidR="009F5407">
        <w:rPr>
          <w:rFonts w:ascii="Times New Roman" w:hAnsi="Times New Roman" w:cs="Times New Roman"/>
        </w:rPr>
        <w:t>their authorisation</w:t>
      </w:r>
      <w:r w:rsidR="00DC4ECB">
        <w:rPr>
          <w:rFonts w:ascii="Times New Roman" w:hAnsi="Times New Roman" w:cs="Times New Roman"/>
        </w:rPr>
        <w:t xml:space="preserve">. </w:t>
      </w:r>
      <w:r w:rsidRPr="00D60903">
        <w:rPr>
          <w:rFonts w:ascii="Times New Roman" w:hAnsi="Times New Roman" w:cs="Times New Roman"/>
        </w:rPr>
        <w:t>Without clear enforceable image rights legislation or robust contractual protections, Caribbean athletes may struggle to assert ownership and control</w:t>
      </w:r>
      <w:r w:rsidR="00DC4ECB">
        <w:rPr>
          <w:rFonts w:ascii="Times New Roman" w:hAnsi="Times New Roman" w:cs="Times New Roman"/>
        </w:rPr>
        <w:t xml:space="preserve"> of their image rights in such situations.</w:t>
      </w:r>
    </w:p>
    <w:p w14:paraId="4A5588D9" w14:textId="351617D2" w:rsidR="004D2D33" w:rsidRDefault="004D2D33" w:rsidP="004D2D33">
      <w:pPr>
        <w:rPr>
          <w:rFonts w:ascii="Times New Roman" w:hAnsi="Times New Roman" w:cs="Times New Roman"/>
        </w:rPr>
      </w:pPr>
      <w:r w:rsidRPr="004D2D33">
        <w:rPr>
          <w:rFonts w:ascii="Times New Roman" w:hAnsi="Times New Roman" w:cs="Times New Roman"/>
        </w:rPr>
        <w:t xml:space="preserve">Another </w:t>
      </w:r>
      <w:r>
        <w:rPr>
          <w:rFonts w:ascii="Times New Roman" w:hAnsi="Times New Roman" w:cs="Times New Roman"/>
        </w:rPr>
        <w:t>issue</w:t>
      </w:r>
      <w:r w:rsidRPr="004D2D33">
        <w:rPr>
          <w:rFonts w:ascii="Times New Roman" w:hAnsi="Times New Roman" w:cs="Times New Roman"/>
        </w:rPr>
        <w:t xml:space="preserve"> is </w:t>
      </w:r>
      <w:r>
        <w:rPr>
          <w:rFonts w:ascii="Times New Roman" w:hAnsi="Times New Roman" w:cs="Times New Roman"/>
        </w:rPr>
        <w:t>a</w:t>
      </w:r>
      <w:r w:rsidRPr="004D2D33">
        <w:rPr>
          <w:rFonts w:ascii="Times New Roman" w:hAnsi="Times New Roman" w:cs="Times New Roman"/>
        </w:rPr>
        <w:t xml:space="preserve"> lack of institutional </w:t>
      </w:r>
      <w:r>
        <w:rPr>
          <w:rFonts w:ascii="Times New Roman" w:hAnsi="Times New Roman" w:cs="Times New Roman"/>
        </w:rPr>
        <w:t>and</w:t>
      </w:r>
      <w:r w:rsidRPr="004D2D33">
        <w:rPr>
          <w:rFonts w:ascii="Times New Roman" w:hAnsi="Times New Roman" w:cs="Times New Roman"/>
        </w:rPr>
        <w:t xml:space="preserve"> contractual mechanisms to protect image rights </w:t>
      </w:r>
      <w:r>
        <w:rPr>
          <w:rFonts w:ascii="Times New Roman" w:hAnsi="Times New Roman" w:cs="Times New Roman"/>
        </w:rPr>
        <w:t xml:space="preserve">in </w:t>
      </w:r>
      <w:r w:rsidRPr="004D2D33">
        <w:rPr>
          <w:rFonts w:ascii="Times New Roman" w:hAnsi="Times New Roman" w:cs="Times New Roman"/>
        </w:rPr>
        <w:t xml:space="preserve">team environments. </w:t>
      </w:r>
      <w:r>
        <w:rPr>
          <w:rFonts w:ascii="Times New Roman" w:hAnsi="Times New Roman" w:cs="Times New Roman"/>
        </w:rPr>
        <w:t>I</w:t>
      </w:r>
      <w:r w:rsidRPr="004D2D33">
        <w:rPr>
          <w:rFonts w:ascii="Times New Roman" w:hAnsi="Times New Roman" w:cs="Times New Roman"/>
        </w:rPr>
        <w:t xml:space="preserve">n the United Kingdom </w:t>
      </w:r>
      <w:r>
        <w:rPr>
          <w:rFonts w:ascii="Times New Roman" w:hAnsi="Times New Roman" w:cs="Times New Roman"/>
        </w:rPr>
        <w:t>and</w:t>
      </w:r>
      <w:r w:rsidRPr="004D2D33">
        <w:rPr>
          <w:rFonts w:ascii="Times New Roman" w:hAnsi="Times New Roman" w:cs="Times New Roman"/>
        </w:rPr>
        <w:t xml:space="preserve"> United States, collective bargaining agreements and standard player contracts </w:t>
      </w:r>
      <w:r w:rsidR="000522A5">
        <w:rPr>
          <w:rFonts w:ascii="Times New Roman" w:hAnsi="Times New Roman" w:cs="Times New Roman"/>
        </w:rPr>
        <w:t xml:space="preserve">usually </w:t>
      </w:r>
      <w:r w:rsidRPr="004D2D33">
        <w:rPr>
          <w:rFonts w:ascii="Times New Roman" w:hAnsi="Times New Roman" w:cs="Times New Roman"/>
        </w:rPr>
        <w:t>include clauses relat</w:t>
      </w:r>
      <w:r w:rsidR="001A6BC7">
        <w:rPr>
          <w:rFonts w:ascii="Times New Roman" w:hAnsi="Times New Roman" w:cs="Times New Roman"/>
        </w:rPr>
        <w:t>ing to</w:t>
      </w:r>
      <w:r w:rsidRPr="004D2D33">
        <w:rPr>
          <w:rFonts w:ascii="Times New Roman" w:hAnsi="Times New Roman" w:cs="Times New Roman"/>
        </w:rPr>
        <w:t xml:space="preserve"> image rights</w:t>
      </w:r>
      <w:r w:rsidR="001A6BC7">
        <w:rPr>
          <w:rFonts w:ascii="Times New Roman" w:hAnsi="Times New Roman" w:cs="Times New Roman"/>
        </w:rPr>
        <w:t>, their</w:t>
      </w:r>
      <w:r w:rsidRPr="004D2D33">
        <w:rPr>
          <w:rFonts w:ascii="Times New Roman" w:hAnsi="Times New Roman" w:cs="Times New Roman"/>
        </w:rPr>
        <w:t xml:space="preserve"> use</w:t>
      </w:r>
      <w:r w:rsidR="001A6BC7">
        <w:rPr>
          <w:rFonts w:ascii="Times New Roman" w:hAnsi="Times New Roman" w:cs="Times New Roman"/>
        </w:rPr>
        <w:t>,</w:t>
      </w:r>
      <w:r w:rsidRPr="004D2D33">
        <w:rPr>
          <w:rFonts w:ascii="Times New Roman" w:hAnsi="Times New Roman" w:cs="Times New Roman"/>
        </w:rPr>
        <w:t xml:space="preserve"> and </w:t>
      </w:r>
      <w:r w:rsidR="001A6BC7">
        <w:rPr>
          <w:rFonts w:ascii="Times New Roman" w:hAnsi="Times New Roman" w:cs="Times New Roman"/>
        </w:rPr>
        <w:t>the splitting of revenue</w:t>
      </w:r>
      <w:r w:rsidR="009B1B1A">
        <w:rPr>
          <w:rFonts w:ascii="Times New Roman" w:hAnsi="Times New Roman" w:cs="Times New Roman"/>
        </w:rPr>
        <w:t>. However,</w:t>
      </w:r>
      <w:r w:rsidRPr="004D2D33">
        <w:rPr>
          <w:rFonts w:ascii="Times New Roman" w:hAnsi="Times New Roman" w:cs="Times New Roman"/>
        </w:rPr>
        <w:t xml:space="preserve"> Caribbean</w:t>
      </w:r>
      <w:r w:rsidR="009B1B1A">
        <w:rPr>
          <w:rFonts w:ascii="Times New Roman" w:hAnsi="Times New Roman" w:cs="Times New Roman"/>
        </w:rPr>
        <w:t xml:space="preserve"> </w:t>
      </w:r>
      <w:r w:rsidRPr="004D2D33">
        <w:rPr>
          <w:rFonts w:ascii="Times New Roman" w:hAnsi="Times New Roman" w:cs="Times New Roman"/>
        </w:rPr>
        <w:t>athletes</w:t>
      </w:r>
      <w:r w:rsidR="009B1B1A">
        <w:rPr>
          <w:rFonts w:ascii="Times New Roman" w:hAnsi="Times New Roman" w:cs="Times New Roman"/>
        </w:rPr>
        <w:t xml:space="preserve"> typically</w:t>
      </w:r>
      <w:r w:rsidRPr="004D2D33">
        <w:rPr>
          <w:rFonts w:ascii="Times New Roman" w:hAnsi="Times New Roman" w:cs="Times New Roman"/>
        </w:rPr>
        <w:t xml:space="preserve"> operate without such protections.</w:t>
      </w:r>
      <w:r w:rsidRPr="004D2D33">
        <w:rPr>
          <w:rFonts w:ascii="Times New Roman" w:hAnsi="Times New Roman" w:cs="Times New Roman"/>
          <w:vertAlign w:val="superscript"/>
        </w:rPr>
        <w:footnoteReference w:id="42"/>
      </w:r>
      <w:r w:rsidRPr="004D2D33">
        <w:rPr>
          <w:rFonts w:ascii="Times New Roman" w:hAnsi="Times New Roman" w:cs="Times New Roman"/>
        </w:rPr>
        <w:t xml:space="preserve"> </w:t>
      </w:r>
    </w:p>
    <w:p w14:paraId="33770A80" w14:textId="6C1FB540" w:rsidR="00006079" w:rsidRPr="004D2D33" w:rsidRDefault="00006079" w:rsidP="004D2D33">
      <w:pPr>
        <w:rPr>
          <w:rFonts w:ascii="Times New Roman" w:hAnsi="Times New Roman" w:cs="Times New Roman"/>
        </w:rPr>
      </w:pPr>
      <w:r>
        <w:rPr>
          <w:rFonts w:ascii="Times New Roman" w:hAnsi="Times New Roman" w:cs="Times New Roman"/>
        </w:rPr>
        <w:t xml:space="preserve">To bridge this gap, </w:t>
      </w:r>
      <w:r w:rsidR="008D205C">
        <w:rPr>
          <w:rFonts w:ascii="Times New Roman" w:hAnsi="Times New Roman" w:cs="Times New Roman"/>
        </w:rPr>
        <w:t xml:space="preserve">Caribbean territories that lack </w:t>
      </w:r>
      <w:r w:rsidR="00E07C36">
        <w:rPr>
          <w:rFonts w:ascii="Times New Roman" w:hAnsi="Times New Roman" w:cs="Times New Roman"/>
        </w:rPr>
        <w:t>codified</w:t>
      </w:r>
      <w:r w:rsidR="008D205C">
        <w:rPr>
          <w:rFonts w:ascii="Times New Roman" w:hAnsi="Times New Roman" w:cs="Times New Roman"/>
        </w:rPr>
        <w:t xml:space="preserve"> image rights protections should consider enacting legislation which would do so</w:t>
      </w:r>
      <w:r w:rsidR="00636345">
        <w:rPr>
          <w:rFonts w:ascii="Times New Roman" w:hAnsi="Times New Roman" w:cs="Times New Roman"/>
        </w:rPr>
        <w:t xml:space="preserve">, either under its broader IP laws or under personality rights laws. Doing this would provide clarity on the ownership, transferability, and enforcement mechanisms of such rights. In the meantime, domestic sports associations and athlete representatives should advocate for the use of image rights clauses in athletes’ contracts which would empower athletes to license their image under a set of agreed terms and conditions. </w:t>
      </w:r>
    </w:p>
    <w:p w14:paraId="291CA0E7" w14:textId="4592269D" w:rsidR="004D2D33" w:rsidRDefault="00DB4E5E" w:rsidP="00D60903">
      <w:pPr>
        <w:rPr>
          <w:rFonts w:ascii="Times New Roman" w:hAnsi="Times New Roman" w:cs="Times New Roman"/>
        </w:rPr>
      </w:pPr>
      <w:r>
        <w:rPr>
          <w:rFonts w:ascii="Times New Roman" w:hAnsi="Times New Roman" w:cs="Times New Roman"/>
        </w:rPr>
        <w:t>Throughout the Caribbean it needs to be appreciated that creating image rights protections will not just be a legal exercise</w:t>
      </w:r>
      <w:r w:rsidR="00F235DD">
        <w:rPr>
          <w:rFonts w:ascii="Times New Roman" w:hAnsi="Times New Roman" w:cs="Times New Roman"/>
        </w:rPr>
        <w:t xml:space="preserve"> but a means of creating economic justice and empowerment for our athletes. </w:t>
      </w:r>
      <w:r w:rsidR="004772E1">
        <w:rPr>
          <w:rFonts w:ascii="Times New Roman" w:hAnsi="Times New Roman" w:cs="Times New Roman"/>
        </w:rPr>
        <w:t xml:space="preserve">Caribbean athletes will inevitably continue to gain visibility on </w:t>
      </w:r>
      <w:r w:rsidR="00E07C36">
        <w:rPr>
          <w:rFonts w:ascii="Times New Roman" w:hAnsi="Times New Roman" w:cs="Times New Roman"/>
        </w:rPr>
        <w:t>a</w:t>
      </w:r>
      <w:r w:rsidR="004772E1">
        <w:rPr>
          <w:rFonts w:ascii="Times New Roman" w:hAnsi="Times New Roman" w:cs="Times New Roman"/>
        </w:rPr>
        <w:t xml:space="preserve"> global scale</w:t>
      </w:r>
      <w:r w:rsidR="00D80AA9">
        <w:rPr>
          <w:rFonts w:ascii="Times New Roman" w:hAnsi="Times New Roman" w:cs="Times New Roman"/>
        </w:rPr>
        <w:t xml:space="preserve">, thus ensuring that they retain control over their personal brands is essential. </w:t>
      </w:r>
    </w:p>
    <w:p w14:paraId="1937E491" w14:textId="77777777" w:rsidR="00846F1C" w:rsidRDefault="00846F1C" w:rsidP="00D60903">
      <w:pPr>
        <w:rPr>
          <w:rFonts w:ascii="Times New Roman" w:hAnsi="Times New Roman" w:cs="Times New Roman"/>
        </w:rPr>
      </w:pPr>
    </w:p>
    <w:p w14:paraId="089CFCAF" w14:textId="77777777" w:rsidR="00476E55" w:rsidRPr="00476E55" w:rsidRDefault="00476E55" w:rsidP="00476E55">
      <w:pPr>
        <w:rPr>
          <w:rFonts w:ascii="Times New Roman" w:hAnsi="Times New Roman" w:cs="Times New Roman"/>
          <w:b/>
          <w:bCs/>
        </w:rPr>
      </w:pPr>
      <w:r w:rsidRPr="00476E55">
        <w:rPr>
          <w:rFonts w:ascii="Times New Roman" w:hAnsi="Times New Roman" w:cs="Times New Roman"/>
          <w:b/>
          <w:bCs/>
        </w:rPr>
        <w:t>VI. Licensing: Enabling Revenue Generation and Commercial Growth</w:t>
      </w:r>
    </w:p>
    <w:p w14:paraId="410A2DBA" w14:textId="26AD389D" w:rsidR="00846F1C" w:rsidRDefault="007E3A04" w:rsidP="00D60903">
      <w:pPr>
        <w:rPr>
          <w:rFonts w:ascii="Times New Roman" w:hAnsi="Times New Roman" w:cs="Times New Roman"/>
        </w:rPr>
      </w:pPr>
      <w:r>
        <w:rPr>
          <w:rFonts w:ascii="Times New Roman" w:hAnsi="Times New Roman" w:cs="Times New Roman"/>
        </w:rPr>
        <w:t xml:space="preserve">Licensing is where an individual allows a third party to use their IP in exchange for compensation. Accordingly, it is a great means by which athletes and sports organizations can gain additional revenue. </w:t>
      </w:r>
      <w:r w:rsidR="00257850">
        <w:rPr>
          <w:rFonts w:ascii="Times New Roman" w:hAnsi="Times New Roman" w:cs="Times New Roman"/>
        </w:rPr>
        <w:t>Thus, licensing plays a vital role in the com</w:t>
      </w:r>
      <w:r w:rsidR="00745EDA">
        <w:rPr>
          <w:rFonts w:ascii="Times New Roman" w:hAnsi="Times New Roman" w:cs="Times New Roman"/>
        </w:rPr>
        <w:t>mercialization of sports as it allows athletes and organizations to monetise their image rights, trademarks</w:t>
      </w:r>
      <w:r w:rsidR="00790239">
        <w:rPr>
          <w:rFonts w:ascii="Times New Roman" w:hAnsi="Times New Roman" w:cs="Times New Roman"/>
        </w:rPr>
        <w:t xml:space="preserve">, and brand </w:t>
      </w:r>
      <w:r w:rsidR="00A064A6">
        <w:rPr>
          <w:rFonts w:ascii="Times New Roman" w:hAnsi="Times New Roman" w:cs="Times New Roman"/>
        </w:rPr>
        <w:t>assets</w:t>
      </w:r>
      <w:r w:rsidR="00790239">
        <w:rPr>
          <w:rFonts w:ascii="Times New Roman" w:hAnsi="Times New Roman" w:cs="Times New Roman"/>
        </w:rPr>
        <w:t>.</w:t>
      </w:r>
      <w:r w:rsidR="00790239">
        <w:rPr>
          <w:rStyle w:val="FootnoteReference"/>
          <w:rFonts w:ascii="Times New Roman" w:hAnsi="Times New Roman" w:cs="Times New Roman"/>
        </w:rPr>
        <w:footnoteReference w:id="43"/>
      </w:r>
      <w:r w:rsidR="00A064A6">
        <w:rPr>
          <w:rFonts w:ascii="Times New Roman" w:hAnsi="Times New Roman" w:cs="Times New Roman"/>
        </w:rPr>
        <w:t xml:space="preserve"> As many Caribbean sports organizations typically suffer from a lack of resources, licensing may serve as an opportunity for such entities to generate more revenue.</w:t>
      </w:r>
    </w:p>
    <w:p w14:paraId="366BC59F" w14:textId="1D2CEAAC" w:rsidR="005C1836" w:rsidRDefault="005C1836" w:rsidP="00D60903">
      <w:pPr>
        <w:rPr>
          <w:rFonts w:ascii="Times New Roman" w:hAnsi="Times New Roman" w:cs="Times New Roman"/>
        </w:rPr>
      </w:pPr>
      <w:r>
        <w:rPr>
          <w:rFonts w:ascii="Times New Roman" w:hAnsi="Times New Roman" w:cs="Times New Roman"/>
        </w:rPr>
        <w:t>As</w:t>
      </w:r>
      <w:r w:rsidRPr="005C1836">
        <w:rPr>
          <w:rFonts w:ascii="Times New Roman" w:hAnsi="Times New Roman" w:cs="Times New Roman"/>
        </w:rPr>
        <w:t xml:space="preserve"> a licence is a contractual agreement that </w:t>
      </w:r>
      <w:r w:rsidR="006A37D2">
        <w:rPr>
          <w:rFonts w:ascii="Times New Roman" w:hAnsi="Times New Roman" w:cs="Times New Roman"/>
        </w:rPr>
        <w:t>allows</w:t>
      </w:r>
      <w:r w:rsidRPr="005C1836">
        <w:rPr>
          <w:rFonts w:ascii="Times New Roman" w:hAnsi="Times New Roman" w:cs="Times New Roman"/>
        </w:rPr>
        <w:t xml:space="preserve"> the licensee to use a particular IP right under agreed terms</w:t>
      </w:r>
      <w:r w:rsidR="00DD16B6">
        <w:rPr>
          <w:rFonts w:ascii="Times New Roman" w:hAnsi="Times New Roman" w:cs="Times New Roman"/>
        </w:rPr>
        <w:t>,</w:t>
      </w:r>
      <w:r w:rsidRPr="005C1836">
        <w:rPr>
          <w:rFonts w:ascii="Times New Roman" w:hAnsi="Times New Roman" w:cs="Times New Roman"/>
          <w:vertAlign w:val="superscript"/>
        </w:rPr>
        <w:footnoteReference w:id="44"/>
      </w:r>
      <w:r w:rsidR="00DD16B6">
        <w:rPr>
          <w:rFonts w:ascii="Times New Roman" w:hAnsi="Times New Roman" w:cs="Times New Roman"/>
        </w:rPr>
        <w:t xml:space="preserve"> s</w:t>
      </w:r>
      <w:r w:rsidR="00C7206E">
        <w:rPr>
          <w:rFonts w:ascii="Times New Roman" w:hAnsi="Times New Roman" w:cs="Times New Roman"/>
        </w:rPr>
        <w:t>uch agreements range</w:t>
      </w:r>
      <w:r w:rsidR="00E07C36">
        <w:rPr>
          <w:rFonts w:ascii="Times New Roman" w:hAnsi="Times New Roman" w:cs="Times New Roman"/>
        </w:rPr>
        <w:t xml:space="preserve"> from</w:t>
      </w:r>
      <w:r w:rsidR="00C7206E">
        <w:rPr>
          <w:rFonts w:ascii="Times New Roman" w:hAnsi="Times New Roman" w:cs="Times New Roman"/>
        </w:rPr>
        <w:t xml:space="preserve"> simple deals for the manufacturing and production of player jerseys</w:t>
      </w:r>
      <w:r w:rsidR="00B149EC">
        <w:rPr>
          <w:rFonts w:ascii="Times New Roman" w:hAnsi="Times New Roman" w:cs="Times New Roman"/>
        </w:rPr>
        <w:t>, to sophisticated multi-party deals governing broadcasting rights, endorsements, and digital content. Nevertheless, licensing is still a useful means of allowing athletes and organizations to retain ownership of their IP rights and commercialise their brands.</w:t>
      </w:r>
    </w:p>
    <w:p w14:paraId="3696C5B0" w14:textId="11570561" w:rsidR="00366221" w:rsidRDefault="00366221" w:rsidP="00D60903">
      <w:pPr>
        <w:rPr>
          <w:rFonts w:ascii="Times New Roman" w:hAnsi="Times New Roman" w:cs="Times New Roman"/>
        </w:rPr>
      </w:pPr>
      <w:r>
        <w:rPr>
          <w:rFonts w:ascii="Times New Roman" w:hAnsi="Times New Roman" w:cs="Times New Roman"/>
        </w:rPr>
        <w:lastRenderedPageBreak/>
        <w:t>Licensing deals have already helped some Caribbean athletes expand their global footprint. We have seen Usain Bolt enter several licensing deals</w:t>
      </w:r>
      <w:r w:rsidR="00021D03">
        <w:rPr>
          <w:rFonts w:ascii="Times New Roman" w:hAnsi="Times New Roman" w:cs="Times New Roman"/>
        </w:rPr>
        <w:t xml:space="preserve"> for nutrition products, restaurants</w:t>
      </w:r>
      <w:r w:rsidR="00F01110">
        <w:rPr>
          <w:rFonts w:ascii="Times New Roman" w:hAnsi="Times New Roman" w:cs="Times New Roman"/>
        </w:rPr>
        <w:t>, and electric mobility services.</w:t>
      </w:r>
      <w:r w:rsidR="00F01110">
        <w:rPr>
          <w:rStyle w:val="FootnoteReference"/>
          <w:rFonts w:ascii="Times New Roman" w:hAnsi="Times New Roman" w:cs="Times New Roman"/>
        </w:rPr>
        <w:footnoteReference w:id="45"/>
      </w:r>
      <w:r w:rsidR="00E97E2A">
        <w:rPr>
          <w:rFonts w:ascii="Times New Roman" w:hAnsi="Times New Roman" w:cs="Times New Roman"/>
        </w:rPr>
        <w:t xml:space="preserve"> Through these deals Mr Bolt has managed to build a variety of revenue streams which will provide him with a steady income now that he is retired. </w:t>
      </w:r>
    </w:p>
    <w:p w14:paraId="4CF2EE16" w14:textId="59A37629" w:rsidR="00EA68D7" w:rsidRDefault="00EA68D7" w:rsidP="00D60903">
      <w:pPr>
        <w:rPr>
          <w:rFonts w:ascii="Times New Roman" w:hAnsi="Times New Roman" w:cs="Times New Roman"/>
        </w:rPr>
      </w:pPr>
      <w:r>
        <w:rPr>
          <w:rFonts w:ascii="Times New Roman" w:hAnsi="Times New Roman" w:cs="Times New Roman"/>
        </w:rPr>
        <w:t>Sporting organizations may capitalize on such opportunities as well. The Caribbean Premier League and domestic national football federations may license broadcasting rights to their matches, clothing apparel, and event merchandise</w:t>
      </w:r>
      <w:r w:rsidR="00021DED">
        <w:rPr>
          <w:rFonts w:ascii="Times New Roman" w:hAnsi="Times New Roman" w:cs="Times New Roman"/>
        </w:rPr>
        <w:t>. This will not only generate more income but boost fan engagement, and brand visibility.</w:t>
      </w:r>
      <w:r w:rsidR="00021DED">
        <w:rPr>
          <w:rStyle w:val="FootnoteReference"/>
          <w:rFonts w:ascii="Times New Roman" w:hAnsi="Times New Roman" w:cs="Times New Roman"/>
        </w:rPr>
        <w:footnoteReference w:id="46"/>
      </w:r>
      <w:r w:rsidR="008A1BC4">
        <w:rPr>
          <w:rFonts w:ascii="Times New Roman" w:hAnsi="Times New Roman" w:cs="Times New Roman"/>
        </w:rPr>
        <w:t xml:space="preserve"> In some instances, licensing could attract foreign investment and partnerships</w:t>
      </w:r>
      <w:r w:rsidR="00467676">
        <w:rPr>
          <w:rFonts w:ascii="Times New Roman" w:hAnsi="Times New Roman" w:cs="Times New Roman"/>
        </w:rPr>
        <w:t xml:space="preserve">, which would provide new channels of growth for regional talent and institutions. </w:t>
      </w:r>
    </w:p>
    <w:p w14:paraId="2182242D" w14:textId="1E13800C" w:rsidR="00107384" w:rsidRPr="00340FD8" w:rsidRDefault="00107384" w:rsidP="00D60903">
      <w:pPr>
        <w:rPr>
          <w:rFonts w:ascii="Times New Roman" w:hAnsi="Times New Roman" w:cs="Times New Roman"/>
        </w:rPr>
      </w:pPr>
      <w:r>
        <w:rPr>
          <w:rFonts w:ascii="Times New Roman" w:hAnsi="Times New Roman" w:cs="Times New Roman"/>
        </w:rPr>
        <w:t>Despites the vast opportunities that licensing could bring to the region, licensing is still underutilised due to the lack of IP literacy</w:t>
      </w:r>
      <w:r w:rsidR="003868A5">
        <w:rPr>
          <w:rFonts w:ascii="Times New Roman" w:hAnsi="Times New Roman" w:cs="Times New Roman"/>
        </w:rPr>
        <w:t xml:space="preserve"> and unequal bargaining power between athletes or small federations and larger corporate entities.</w:t>
      </w:r>
      <w:r w:rsidR="007D67AC">
        <w:rPr>
          <w:rFonts w:ascii="Times New Roman" w:hAnsi="Times New Roman" w:cs="Times New Roman"/>
        </w:rPr>
        <w:t xml:space="preserve"> As was the case in </w:t>
      </w:r>
      <w:r w:rsidR="00DF62B1" w:rsidRPr="00DF62B1">
        <w:rPr>
          <w:rFonts w:ascii="Times New Roman" w:hAnsi="Times New Roman" w:cs="Times New Roman"/>
          <w:i/>
          <w:iCs/>
        </w:rPr>
        <w:t>Proactive Sports Management Ltd v Rooney &amp; Ors</w:t>
      </w:r>
      <w:r w:rsidR="00340FD8">
        <w:rPr>
          <w:rFonts w:ascii="Times New Roman" w:hAnsi="Times New Roman" w:cs="Times New Roman"/>
        </w:rPr>
        <w:t>,</w:t>
      </w:r>
      <w:r w:rsidR="00DF62B1">
        <w:rPr>
          <w:rStyle w:val="FootnoteReference"/>
          <w:rFonts w:ascii="Times New Roman" w:hAnsi="Times New Roman" w:cs="Times New Roman"/>
          <w:i/>
          <w:iCs/>
        </w:rPr>
        <w:footnoteReference w:id="47"/>
      </w:r>
      <w:r w:rsidR="00340FD8">
        <w:rPr>
          <w:rFonts w:ascii="Times New Roman" w:hAnsi="Times New Roman" w:cs="Times New Roman"/>
        </w:rPr>
        <w:t xml:space="preserve"> many athletes sign</w:t>
      </w:r>
      <w:r w:rsidR="00A91BFC">
        <w:rPr>
          <w:rFonts w:ascii="Times New Roman" w:hAnsi="Times New Roman" w:cs="Times New Roman"/>
        </w:rPr>
        <w:t xml:space="preserve"> uneven endorsement or licensing deals without fully understanding what the implications of those deals are.</w:t>
      </w:r>
      <w:r w:rsidR="0051390E">
        <w:rPr>
          <w:rFonts w:ascii="Times New Roman" w:hAnsi="Times New Roman" w:cs="Times New Roman"/>
        </w:rPr>
        <w:t xml:space="preserve"> This will typically result in loss of control over their IP or unfair revenue splits.</w:t>
      </w:r>
      <w:r w:rsidR="0051390E">
        <w:rPr>
          <w:rStyle w:val="FootnoteReference"/>
          <w:rFonts w:ascii="Times New Roman" w:hAnsi="Times New Roman" w:cs="Times New Roman"/>
        </w:rPr>
        <w:footnoteReference w:id="48"/>
      </w:r>
    </w:p>
    <w:p w14:paraId="4C523D3B" w14:textId="1D9E0337" w:rsidR="00713E65" w:rsidRDefault="0027331F" w:rsidP="00D60903">
      <w:pPr>
        <w:rPr>
          <w:rFonts w:ascii="Times New Roman" w:hAnsi="Times New Roman" w:cs="Times New Roman"/>
        </w:rPr>
      </w:pPr>
      <w:r>
        <w:rPr>
          <w:rFonts w:ascii="Times New Roman" w:hAnsi="Times New Roman" w:cs="Times New Roman"/>
        </w:rPr>
        <w:t xml:space="preserve">The issue is further exacerbated by the lack of harmonisation of licensing practices throughout the Caribbean. </w:t>
      </w:r>
      <w:r w:rsidR="008F5EBC" w:rsidRPr="008F5EBC">
        <w:rPr>
          <w:rFonts w:ascii="Times New Roman" w:hAnsi="Times New Roman" w:cs="Times New Roman"/>
        </w:rPr>
        <w:t xml:space="preserve">While national IP laws </w:t>
      </w:r>
      <w:r w:rsidR="008F5EBC">
        <w:rPr>
          <w:rFonts w:ascii="Times New Roman" w:hAnsi="Times New Roman" w:cs="Times New Roman"/>
        </w:rPr>
        <w:t>usually</w:t>
      </w:r>
      <w:r w:rsidR="008F5EBC" w:rsidRPr="008F5EBC">
        <w:rPr>
          <w:rFonts w:ascii="Times New Roman" w:hAnsi="Times New Roman" w:cs="Times New Roman"/>
        </w:rPr>
        <w:t xml:space="preserve"> allow for the licensing of trademarks and </w:t>
      </w:r>
      <w:r w:rsidR="008F5EBC">
        <w:rPr>
          <w:rFonts w:ascii="Times New Roman" w:hAnsi="Times New Roman" w:cs="Times New Roman"/>
        </w:rPr>
        <w:t xml:space="preserve">other </w:t>
      </w:r>
      <w:r w:rsidR="008F5EBC" w:rsidRPr="008F5EBC">
        <w:rPr>
          <w:rFonts w:ascii="Times New Roman" w:hAnsi="Times New Roman" w:cs="Times New Roman"/>
        </w:rPr>
        <w:t>related rights, there is little guidance on athlete-specific licensing a</w:t>
      </w:r>
      <w:r w:rsidR="008F5EBC">
        <w:rPr>
          <w:rFonts w:ascii="Times New Roman" w:hAnsi="Times New Roman" w:cs="Times New Roman"/>
        </w:rPr>
        <w:t>greements</w:t>
      </w:r>
      <w:r w:rsidR="008F5EBC" w:rsidRPr="008F5EBC">
        <w:rPr>
          <w:rFonts w:ascii="Times New Roman" w:hAnsi="Times New Roman" w:cs="Times New Roman"/>
        </w:rPr>
        <w:t xml:space="preserve">, and jurisprudence </w:t>
      </w:r>
      <w:r w:rsidR="008F5EBC">
        <w:rPr>
          <w:rFonts w:ascii="Times New Roman" w:hAnsi="Times New Roman" w:cs="Times New Roman"/>
        </w:rPr>
        <w:t>that could help</w:t>
      </w:r>
      <w:r w:rsidR="008F5EBC" w:rsidRPr="008F5EBC">
        <w:rPr>
          <w:rFonts w:ascii="Times New Roman" w:hAnsi="Times New Roman" w:cs="Times New Roman"/>
        </w:rPr>
        <w:t xml:space="preserve"> shape contractual norms</w:t>
      </w:r>
      <w:r w:rsidR="008F5EBC">
        <w:rPr>
          <w:rFonts w:ascii="Times New Roman" w:hAnsi="Times New Roman" w:cs="Times New Roman"/>
        </w:rPr>
        <w:t xml:space="preserve"> is limited</w:t>
      </w:r>
      <w:r w:rsidR="008F5EBC" w:rsidRPr="008F5EBC">
        <w:rPr>
          <w:rFonts w:ascii="Times New Roman" w:hAnsi="Times New Roman" w:cs="Times New Roman"/>
        </w:rPr>
        <w:t>.</w:t>
      </w:r>
      <w:r w:rsidR="008F5EBC" w:rsidRPr="008F5EBC">
        <w:rPr>
          <w:rFonts w:ascii="Times New Roman" w:hAnsi="Times New Roman" w:cs="Times New Roman"/>
          <w:vertAlign w:val="superscript"/>
        </w:rPr>
        <w:footnoteReference w:id="49"/>
      </w:r>
    </w:p>
    <w:p w14:paraId="5A3103C6" w14:textId="61F77C35" w:rsidR="00E27472" w:rsidRDefault="00E27472" w:rsidP="00D60903">
      <w:pPr>
        <w:rPr>
          <w:rFonts w:ascii="Times New Roman" w:hAnsi="Times New Roman" w:cs="Times New Roman"/>
        </w:rPr>
      </w:pPr>
      <w:r>
        <w:rPr>
          <w:rFonts w:ascii="Times New Roman" w:hAnsi="Times New Roman" w:cs="Times New Roman"/>
        </w:rPr>
        <w:t>Thus, the region would significantly benefit from a combination of legal reforms, IP education</w:t>
      </w:r>
      <w:r w:rsidR="00300F4C">
        <w:rPr>
          <w:rFonts w:ascii="Times New Roman" w:hAnsi="Times New Roman" w:cs="Times New Roman"/>
        </w:rPr>
        <w:t xml:space="preserve">, and institutional support. Firstly, there should be collaboration between national IP offices and sports ministries to provide training programs on licensing and contract negotiations which are tailored towards athletes and agents. Secondly, sports federations should adopt and make widely available model licensing clauses or agreements to support consistency and fairness. Thirdly, educational institutions such as the UWI campuses or local community colleges should offer legal aid clinics or pro bono IP services to help level the playing field when amateur athletes and small federations are negotiating licensing deals. </w:t>
      </w:r>
    </w:p>
    <w:p w14:paraId="5C789A31" w14:textId="28146E98" w:rsidR="000F5CED" w:rsidRDefault="000F5CED" w:rsidP="00D60903">
      <w:pPr>
        <w:rPr>
          <w:rFonts w:ascii="Times New Roman" w:hAnsi="Times New Roman" w:cs="Times New Roman"/>
        </w:rPr>
      </w:pPr>
      <w:r>
        <w:rPr>
          <w:rFonts w:ascii="Times New Roman" w:hAnsi="Times New Roman" w:cs="Times New Roman"/>
        </w:rPr>
        <w:t xml:space="preserve">By equipping Caribbean athletes and sporting entities with the legal knowledge institutional support they need to effectively license their IP, the region may develop a better ecosystem of sports that is both commercially viable and culturally sovereign. </w:t>
      </w:r>
    </w:p>
    <w:p w14:paraId="2E0A5070" w14:textId="77777777" w:rsidR="008467FC" w:rsidRDefault="008467FC" w:rsidP="00D60903">
      <w:pPr>
        <w:rPr>
          <w:rFonts w:ascii="Times New Roman" w:hAnsi="Times New Roman" w:cs="Times New Roman"/>
        </w:rPr>
      </w:pPr>
    </w:p>
    <w:p w14:paraId="21D7949B" w14:textId="77777777" w:rsidR="00FE1DD5" w:rsidRPr="00FE1DD5" w:rsidRDefault="00FE1DD5" w:rsidP="00FE1DD5">
      <w:pPr>
        <w:rPr>
          <w:rFonts w:ascii="Times New Roman" w:hAnsi="Times New Roman" w:cs="Times New Roman"/>
          <w:b/>
          <w:bCs/>
        </w:rPr>
      </w:pPr>
      <w:r w:rsidRPr="00FE1DD5">
        <w:rPr>
          <w:rFonts w:ascii="Times New Roman" w:hAnsi="Times New Roman" w:cs="Times New Roman"/>
          <w:b/>
          <w:bCs/>
        </w:rPr>
        <w:t>VII. Policy and Legal Recommendations</w:t>
      </w:r>
    </w:p>
    <w:p w14:paraId="49DE0778" w14:textId="5501B535" w:rsidR="008467FC" w:rsidRDefault="00FE1DD5" w:rsidP="00D60903">
      <w:pPr>
        <w:rPr>
          <w:rFonts w:ascii="Times New Roman" w:hAnsi="Times New Roman" w:cs="Times New Roman"/>
        </w:rPr>
      </w:pPr>
      <w:r>
        <w:rPr>
          <w:rFonts w:ascii="Times New Roman" w:hAnsi="Times New Roman" w:cs="Times New Roman"/>
        </w:rPr>
        <w:t>A coordinated and multi-level response is necessary to help Caribbean athletes and sports organizations maximize the benefits of economic empowerment via IP rights. As has been demonstrated throughout this essay, trademarks, image rights, and licensing all provided powerful mechanisms for brand protection and economic enrichment.</w:t>
      </w:r>
      <w:r w:rsidR="00415853">
        <w:rPr>
          <w:rFonts w:ascii="Times New Roman" w:hAnsi="Times New Roman" w:cs="Times New Roman"/>
        </w:rPr>
        <w:t xml:space="preserve"> However, the lack of legal clarity, institutional support and strategic investment in these IP rights is stifling the prosperity of our athletes and sports entities. </w:t>
      </w:r>
    </w:p>
    <w:p w14:paraId="131D0D61" w14:textId="12EE7490" w:rsidR="00415853" w:rsidRDefault="00415853" w:rsidP="00D60903">
      <w:pPr>
        <w:rPr>
          <w:rFonts w:ascii="Times New Roman" w:hAnsi="Times New Roman" w:cs="Times New Roman"/>
        </w:rPr>
      </w:pPr>
      <w:r>
        <w:rPr>
          <w:rFonts w:ascii="Times New Roman" w:hAnsi="Times New Roman" w:cs="Times New Roman"/>
        </w:rPr>
        <w:t>Accordingly, the</w:t>
      </w:r>
      <w:r w:rsidR="00152549">
        <w:rPr>
          <w:rFonts w:ascii="Times New Roman" w:hAnsi="Times New Roman" w:cs="Times New Roman"/>
        </w:rPr>
        <w:t xml:space="preserve"> six</w:t>
      </w:r>
      <w:r>
        <w:rPr>
          <w:rFonts w:ascii="Times New Roman" w:hAnsi="Times New Roman" w:cs="Times New Roman"/>
        </w:rPr>
        <w:t xml:space="preserve"> following legal and policy recommendations are aimed at addressing the lack of utilization of IP rights throughout the region and promoting a more robust IP environment for Caribbean Sport:</w:t>
      </w:r>
    </w:p>
    <w:p w14:paraId="089DA283" w14:textId="77777777" w:rsidR="00C3271A" w:rsidRDefault="00C3271A" w:rsidP="002C0A8A">
      <w:pPr>
        <w:rPr>
          <w:rFonts w:ascii="Times New Roman" w:hAnsi="Times New Roman" w:cs="Times New Roman"/>
          <w:b/>
          <w:bCs/>
        </w:rPr>
      </w:pPr>
    </w:p>
    <w:p w14:paraId="7313050A" w14:textId="4B294089" w:rsidR="002C0A8A" w:rsidRDefault="002C0A8A" w:rsidP="002C0A8A">
      <w:pPr>
        <w:rPr>
          <w:rFonts w:ascii="Times New Roman" w:hAnsi="Times New Roman" w:cs="Times New Roman"/>
        </w:rPr>
      </w:pPr>
      <w:r w:rsidRPr="002C0A8A">
        <w:rPr>
          <w:rFonts w:ascii="Times New Roman" w:hAnsi="Times New Roman" w:cs="Times New Roman"/>
          <w:b/>
          <w:bCs/>
        </w:rPr>
        <w:t xml:space="preserve">1. </w:t>
      </w:r>
      <w:r>
        <w:rPr>
          <w:rFonts w:ascii="Times New Roman" w:hAnsi="Times New Roman" w:cs="Times New Roman"/>
          <w:b/>
          <w:bCs/>
        </w:rPr>
        <w:t xml:space="preserve">The </w:t>
      </w:r>
      <w:r w:rsidRPr="002C0A8A">
        <w:rPr>
          <w:rFonts w:ascii="Times New Roman" w:hAnsi="Times New Roman" w:cs="Times New Roman"/>
          <w:b/>
          <w:bCs/>
        </w:rPr>
        <w:t>Enact</w:t>
      </w:r>
      <w:r>
        <w:rPr>
          <w:rFonts w:ascii="Times New Roman" w:hAnsi="Times New Roman" w:cs="Times New Roman"/>
          <w:b/>
          <w:bCs/>
        </w:rPr>
        <w:t>ment of</w:t>
      </w:r>
      <w:r w:rsidRPr="002C0A8A">
        <w:rPr>
          <w:rFonts w:ascii="Times New Roman" w:hAnsi="Times New Roman" w:cs="Times New Roman"/>
          <w:b/>
          <w:bCs/>
        </w:rPr>
        <w:t xml:space="preserve"> Express</w:t>
      </w:r>
      <w:r>
        <w:rPr>
          <w:rFonts w:ascii="Times New Roman" w:hAnsi="Times New Roman" w:cs="Times New Roman"/>
          <w:b/>
          <w:bCs/>
        </w:rPr>
        <w:t xml:space="preserve"> </w:t>
      </w:r>
      <w:r w:rsidRPr="002C0A8A">
        <w:rPr>
          <w:rFonts w:ascii="Times New Roman" w:hAnsi="Times New Roman" w:cs="Times New Roman"/>
          <w:b/>
          <w:bCs/>
        </w:rPr>
        <w:t>Image Rights</w:t>
      </w:r>
      <w:r>
        <w:rPr>
          <w:rFonts w:ascii="Times New Roman" w:hAnsi="Times New Roman" w:cs="Times New Roman"/>
          <w:b/>
          <w:bCs/>
        </w:rPr>
        <w:t xml:space="preserve"> Legislation</w:t>
      </w:r>
    </w:p>
    <w:p w14:paraId="62B80EEE" w14:textId="6D23FF88" w:rsidR="002C0A8A" w:rsidRDefault="00C3271A" w:rsidP="002C0A8A">
      <w:pPr>
        <w:rPr>
          <w:rFonts w:ascii="Times New Roman" w:hAnsi="Times New Roman" w:cs="Times New Roman"/>
        </w:rPr>
      </w:pPr>
      <w:r>
        <w:rPr>
          <w:rFonts w:ascii="Times New Roman" w:hAnsi="Times New Roman" w:cs="Times New Roman"/>
        </w:rPr>
        <w:t xml:space="preserve">As mentioned previously </w:t>
      </w:r>
      <w:r w:rsidR="0092133B">
        <w:rPr>
          <w:rFonts w:ascii="Times New Roman" w:hAnsi="Times New Roman" w:cs="Times New Roman"/>
        </w:rPr>
        <w:t>many Caribbean jurisdictions do not have codified image rights protections. This leaves many athletes to rely on limited common law doctrines such as passing of</w:t>
      </w:r>
      <w:r w:rsidR="004B3F41">
        <w:rPr>
          <w:rFonts w:ascii="Times New Roman" w:hAnsi="Times New Roman" w:cs="Times New Roman"/>
        </w:rPr>
        <w:t>f</w:t>
      </w:r>
      <w:r w:rsidR="0092133B">
        <w:rPr>
          <w:rFonts w:ascii="Times New Roman" w:hAnsi="Times New Roman" w:cs="Times New Roman"/>
        </w:rPr>
        <w:t xml:space="preserve"> or breach of confidence.</w:t>
      </w:r>
      <w:r w:rsidR="0092133B">
        <w:rPr>
          <w:rStyle w:val="FootnoteReference"/>
          <w:rFonts w:ascii="Times New Roman" w:hAnsi="Times New Roman" w:cs="Times New Roman"/>
        </w:rPr>
        <w:footnoteReference w:id="50"/>
      </w:r>
      <w:r w:rsidR="002C7C9E">
        <w:rPr>
          <w:rFonts w:ascii="Times New Roman" w:hAnsi="Times New Roman" w:cs="Times New Roman"/>
        </w:rPr>
        <w:t xml:space="preserve"> The legal ambiguity in this area of law weakens athletes’ ability to control or monetise their identities.</w:t>
      </w:r>
    </w:p>
    <w:p w14:paraId="148DC056" w14:textId="607E6BD4" w:rsidR="002C7C9E" w:rsidRPr="002C0A8A" w:rsidRDefault="002C7C9E" w:rsidP="002C0A8A">
      <w:pPr>
        <w:rPr>
          <w:rFonts w:ascii="Times New Roman" w:hAnsi="Times New Roman" w:cs="Times New Roman"/>
        </w:rPr>
      </w:pPr>
      <w:r>
        <w:rPr>
          <w:rFonts w:ascii="Times New Roman" w:hAnsi="Times New Roman" w:cs="Times New Roman"/>
        </w:rPr>
        <w:t>Consequently, regional legislatures should enact legislation dedicated to protecting image rights, similar to the right of publicity in the United States or the provisions of data protection legislation in Europe.</w:t>
      </w:r>
      <w:r>
        <w:rPr>
          <w:rStyle w:val="FootnoteReference"/>
          <w:rFonts w:ascii="Times New Roman" w:hAnsi="Times New Roman" w:cs="Times New Roman"/>
        </w:rPr>
        <w:footnoteReference w:id="51"/>
      </w:r>
      <w:r w:rsidR="00B86262">
        <w:rPr>
          <w:rFonts w:ascii="Times New Roman" w:hAnsi="Times New Roman" w:cs="Times New Roman"/>
        </w:rPr>
        <w:t xml:space="preserve"> </w:t>
      </w:r>
      <w:r w:rsidR="00246973">
        <w:rPr>
          <w:rFonts w:ascii="Times New Roman" w:hAnsi="Times New Roman" w:cs="Times New Roman"/>
        </w:rPr>
        <w:t>Such law should give a definition of image rights, clarify who the owner of such rights shall be</w:t>
      </w:r>
      <w:r w:rsidR="00170F57">
        <w:rPr>
          <w:rFonts w:ascii="Times New Roman" w:hAnsi="Times New Roman" w:cs="Times New Roman"/>
        </w:rPr>
        <w:t>, establish standards of infringement of these rights, and outline what</w:t>
      </w:r>
      <w:r w:rsidR="004B3F41">
        <w:rPr>
          <w:rFonts w:ascii="Times New Roman" w:hAnsi="Times New Roman" w:cs="Times New Roman"/>
        </w:rPr>
        <w:t xml:space="preserve"> are</w:t>
      </w:r>
      <w:r w:rsidR="00170F57">
        <w:rPr>
          <w:rFonts w:ascii="Times New Roman" w:hAnsi="Times New Roman" w:cs="Times New Roman"/>
        </w:rPr>
        <w:t xml:space="preserve"> the available remedies for infringement. In developing these laws policy makers could look to the UK’s ongoing </w:t>
      </w:r>
      <w:r w:rsidR="003B2B60">
        <w:rPr>
          <w:rFonts w:ascii="Times New Roman" w:hAnsi="Times New Roman" w:cs="Times New Roman"/>
        </w:rPr>
        <w:t>consultations</w:t>
      </w:r>
      <w:r w:rsidR="00170F57">
        <w:rPr>
          <w:rFonts w:ascii="Times New Roman" w:hAnsi="Times New Roman" w:cs="Times New Roman"/>
        </w:rPr>
        <w:t xml:space="preserve"> on image rights or Trinidad &amp; Tobago’s draft legislation on personality rights</w:t>
      </w:r>
      <w:r w:rsidR="003B2B60">
        <w:rPr>
          <w:rStyle w:val="FootnoteReference"/>
          <w:rFonts w:ascii="Times New Roman" w:hAnsi="Times New Roman" w:cs="Times New Roman"/>
        </w:rPr>
        <w:footnoteReference w:id="52"/>
      </w:r>
      <w:r w:rsidR="003B2B60">
        <w:rPr>
          <w:rFonts w:ascii="Times New Roman" w:hAnsi="Times New Roman" w:cs="Times New Roman"/>
        </w:rPr>
        <w:t xml:space="preserve"> for guidance.</w:t>
      </w:r>
    </w:p>
    <w:p w14:paraId="6D8F1A21" w14:textId="77777777" w:rsidR="002C0A8A" w:rsidRDefault="002C0A8A" w:rsidP="00D60903">
      <w:pPr>
        <w:rPr>
          <w:rFonts w:ascii="Times New Roman" w:hAnsi="Times New Roman" w:cs="Times New Roman"/>
        </w:rPr>
      </w:pPr>
    </w:p>
    <w:p w14:paraId="54E48629" w14:textId="77777777" w:rsidR="009903B3" w:rsidRPr="009903B3" w:rsidRDefault="009903B3" w:rsidP="009903B3">
      <w:pPr>
        <w:rPr>
          <w:rFonts w:ascii="Times New Roman" w:hAnsi="Times New Roman" w:cs="Times New Roman"/>
          <w:b/>
          <w:bCs/>
        </w:rPr>
      </w:pPr>
      <w:r w:rsidRPr="009903B3">
        <w:rPr>
          <w:rFonts w:ascii="Times New Roman" w:hAnsi="Times New Roman" w:cs="Times New Roman"/>
          <w:b/>
          <w:bCs/>
        </w:rPr>
        <w:t>2. Harmonise IP Laws Across CARICOM Member States</w:t>
      </w:r>
    </w:p>
    <w:p w14:paraId="3EFCA8D2" w14:textId="18FEA553" w:rsidR="00CF1804" w:rsidRDefault="00E905E1" w:rsidP="00D60903">
      <w:pPr>
        <w:rPr>
          <w:rFonts w:ascii="Times New Roman" w:hAnsi="Times New Roman" w:cs="Times New Roman"/>
        </w:rPr>
      </w:pPr>
      <w:r>
        <w:rPr>
          <w:rFonts w:ascii="Times New Roman" w:hAnsi="Times New Roman" w:cs="Times New Roman"/>
        </w:rPr>
        <w:t>One of the main challenges for IP rights in the Caribbean is the fragmentation of IP systems across the region.</w:t>
      </w:r>
      <w:r>
        <w:rPr>
          <w:rStyle w:val="FootnoteReference"/>
          <w:rFonts w:ascii="Times New Roman" w:hAnsi="Times New Roman" w:cs="Times New Roman"/>
        </w:rPr>
        <w:footnoteReference w:id="53"/>
      </w:r>
      <w:r w:rsidR="00BB23E8">
        <w:rPr>
          <w:rFonts w:ascii="Times New Roman" w:hAnsi="Times New Roman" w:cs="Times New Roman"/>
        </w:rPr>
        <w:t xml:space="preserve"> Most Caribbean jurisdictions do have a national IP office and are members of WIPO</w:t>
      </w:r>
      <w:r w:rsidR="00FD4172">
        <w:rPr>
          <w:rFonts w:ascii="Times New Roman" w:hAnsi="Times New Roman" w:cs="Times New Roman"/>
        </w:rPr>
        <w:t>, however, there is still a lack of a standardised registration process, enforcement mechanisms for IP rights,</w:t>
      </w:r>
      <w:r w:rsidR="00E6299A">
        <w:rPr>
          <w:rFonts w:ascii="Times New Roman" w:hAnsi="Times New Roman" w:cs="Times New Roman"/>
        </w:rPr>
        <w:t xml:space="preserve"> and domestic substantive laws do not facilitate cross-border protection and commercialisation. </w:t>
      </w:r>
    </w:p>
    <w:p w14:paraId="6B00F371" w14:textId="6EE8E290" w:rsidR="00BC4DC1" w:rsidRDefault="00BC4DC1" w:rsidP="00D60903">
      <w:pPr>
        <w:rPr>
          <w:rFonts w:ascii="Times New Roman" w:hAnsi="Times New Roman" w:cs="Times New Roman"/>
        </w:rPr>
      </w:pPr>
      <w:r>
        <w:rPr>
          <w:rFonts w:ascii="Times New Roman" w:hAnsi="Times New Roman" w:cs="Times New Roman"/>
        </w:rPr>
        <w:lastRenderedPageBreak/>
        <w:t>To address this issue, CARICOM should seek to harmonise key aspects of trademark and licensing law, possibly by implementing a regional IP treaty or model IP legislation.</w:t>
      </w:r>
      <w:r w:rsidR="00FC76E1">
        <w:rPr>
          <w:rStyle w:val="FootnoteReference"/>
          <w:rFonts w:ascii="Times New Roman" w:hAnsi="Times New Roman" w:cs="Times New Roman"/>
        </w:rPr>
        <w:footnoteReference w:id="54"/>
      </w:r>
      <w:r>
        <w:rPr>
          <w:rFonts w:ascii="Times New Roman" w:hAnsi="Times New Roman" w:cs="Times New Roman"/>
        </w:rPr>
        <w:t xml:space="preserve"> </w:t>
      </w:r>
      <w:r w:rsidR="00FC76E1">
        <w:rPr>
          <w:rFonts w:ascii="Times New Roman" w:hAnsi="Times New Roman" w:cs="Times New Roman"/>
        </w:rPr>
        <w:t>This would promote clarity and facilitate</w:t>
      </w:r>
      <w:r w:rsidR="004A088A">
        <w:rPr>
          <w:rFonts w:ascii="Times New Roman" w:hAnsi="Times New Roman" w:cs="Times New Roman"/>
        </w:rPr>
        <w:t xml:space="preserve"> collaboration among national sports bodies and regional institutions. Moreover, regional institutions like the Caribbean Court of Justice could play a role in harmonizing IP norms and resolving transnational disputes. </w:t>
      </w:r>
      <w:r w:rsidR="0074210F">
        <w:rPr>
          <w:rFonts w:ascii="Times New Roman" w:hAnsi="Times New Roman" w:cs="Times New Roman"/>
        </w:rPr>
        <w:t xml:space="preserve">An effective way of doing this could be by utilizing the referral procedure contained in Article 214 of the Revised Treaty of </w:t>
      </w:r>
      <w:r w:rsidR="003B0505">
        <w:rPr>
          <w:rFonts w:ascii="Times New Roman" w:hAnsi="Times New Roman" w:cs="Times New Roman"/>
        </w:rPr>
        <w:t>C</w:t>
      </w:r>
      <w:r w:rsidR="003B0505" w:rsidRPr="003B0505">
        <w:rPr>
          <w:rFonts w:ascii="Times New Roman" w:hAnsi="Times New Roman" w:cs="Times New Roman"/>
        </w:rPr>
        <w:t>haguaramas</w:t>
      </w:r>
      <w:r w:rsidR="004A3540">
        <w:rPr>
          <w:rFonts w:ascii="Times New Roman" w:hAnsi="Times New Roman" w:cs="Times New Roman"/>
        </w:rPr>
        <w:t xml:space="preserve"> to clarify points of law concerning IP. </w:t>
      </w:r>
    </w:p>
    <w:p w14:paraId="6C261CC5" w14:textId="77777777" w:rsidR="0075631D" w:rsidRDefault="0075631D" w:rsidP="00D60903">
      <w:pPr>
        <w:rPr>
          <w:rFonts w:ascii="Times New Roman" w:hAnsi="Times New Roman" w:cs="Times New Roman"/>
        </w:rPr>
      </w:pPr>
    </w:p>
    <w:p w14:paraId="3A79BE4F" w14:textId="7DB47AF2" w:rsidR="0075631D" w:rsidRDefault="00CC1756" w:rsidP="00D60903">
      <w:pPr>
        <w:rPr>
          <w:rFonts w:ascii="Times New Roman" w:hAnsi="Times New Roman" w:cs="Times New Roman"/>
        </w:rPr>
      </w:pPr>
      <w:r w:rsidRPr="00CC1756">
        <w:rPr>
          <w:rFonts w:ascii="Times New Roman" w:hAnsi="Times New Roman" w:cs="Times New Roman"/>
          <w:b/>
          <w:bCs/>
        </w:rPr>
        <w:t>3. Promote IP Literacy Among Athletes and Sports Administrators</w:t>
      </w:r>
    </w:p>
    <w:p w14:paraId="2E25FE0E" w14:textId="15F5A31E" w:rsidR="00CC1756" w:rsidRDefault="00D9436B" w:rsidP="00D60903">
      <w:pPr>
        <w:rPr>
          <w:rFonts w:ascii="Times New Roman" w:hAnsi="Times New Roman" w:cs="Times New Roman"/>
        </w:rPr>
      </w:pPr>
      <w:r>
        <w:rPr>
          <w:rFonts w:ascii="Times New Roman" w:hAnsi="Times New Roman" w:cs="Times New Roman"/>
        </w:rPr>
        <w:t>Several Caribbean athletes are unaware of what their IP rights are, or the numerous benefits that registering trademarks or entering licensing agreements can bring.</w:t>
      </w:r>
      <w:r>
        <w:rPr>
          <w:rStyle w:val="FootnoteReference"/>
          <w:rFonts w:ascii="Times New Roman" w:hAnsi="Times New Roman" w:cs="Times New Roman"/>
        </w:rPr>
        <w:footnoteReference w:id="55"/>
      </w:r>
      <w:r w:rsidR="00741D0D">
        <w:rPr>
          <w:rFonts w:ascii="Times New Roman" w:hAnsi="Times New Roman" w:cs="Times New Roman"/>
        </w:rPr>
        <w:t xml:space="preserve"> This is a knowledge gap that leads to exploitation of athletes and missed opportunities.</w:t>
      </w:r>
    </w:p>
    <w:p w14:paraId="34479F09" w14:textId="6EEBFA3A" w:rsidR="00741D0D" w:rsidRDefault="009B1E31" w:rsidP="00D60903">
      <w:pPr>
        <w:rPr>
          <w:rFonts w:ascii="Times New Roman" w:hAnsi="Times New Roman" w:cs="Times New Roman"/>
        </w:rPr>
      </w:pPr>
      <w:r>
        <w:rPr>
          <w:rFonts w:ascii="Times New Roman" w:hAnsi="Times New Roman" w:cs="Times New Roman"/>
        </w:rPr>
        <w:t>Accordingly, national IP offices should partner with the ministries of sport and education in their respective jurisdictions to implement IP literacy campaigns. Such campaigns could include workshops</w:t>
      </w:r>
      <w:r w:rsidR="002304AA">
        <w:rPr>
          <w:rFonts w:ascii="Times New Roman" w:hAnsi="Times New Roman" w:cs="Times New Roman"/>
        </w:rPr>
        <w:t>,</w:t>
      </w:r>
      <w:r w:rsidR="00175316">
        <w:rPr>
          <w:rFonts w:ascii="Times New Roman" w:hAnsi="Times New Roman" w:cs="Times New Roman"/>
        </w:rPr>
        <w:t xml:space="preserve"> school curricula, and</w:t>
      </w:r>
      <w:r w:rsidR="002304AA">
        <w:rPr>
          <w:rFonts w:ascii="Times New Roman" w:hAnsi="Times New Roman" w:cs="Times New Roman"/>
        </w:rPr>
        <w:t xml:space="preserve"> online resources tailored to athletes, coaches and agents</w:t>
      </w:r>
      <w:r w:rsidR="00175316">
        <w:rPr>
          <w:rFonts w:ascii="Times New Roman" w:hAnsi="Times New Roman" w:cs="Times New Roman"/>
        </w:rPr>
        <w:t>.</w:t>
      </w:r>
      <w:r w:rsidR="005E7A16">
        <w:rPr>
          <w:rStyle w:val="FootnoteReference"/>
          <w:rFonts w:ascii="Times New Roman" w:hAnsi="Times New Roman" w:cs="Times New Roman"/>
        </w:rPr>
        <w:footnoteReference w:id="56"/>
      </w:r>
      <w:r w:rsidR="005E7A16">
        <w:rPr>
          <w:rFonts w:ascii="Times New Roman" w:hAnsi="Times New Roman" w:cs="Times New Roman"/>
        </w:rPr>
        <w:t xml:space="preserve"> Support from WIPO </w:t>
      </w:r>
      <w:r w:rsidR="00904D36">
        <w:rPr>
          <w:rFonts w:ascii="Times New Roman" w:hAnsi="Times New Roman" w:cs="Times New Roman"/>
        </w:rPr>
        <w:t xml:space="preserve">or the law faculties of the UWI campuses could be sought to help implement the initiative. </w:t>
      </w:r>
    </w:p>
    <w:p w14:paraId="7C380748" w14:textId="77777777" w:rsidR="00FF7521" w:rsidRDefault="00FF7521" w:rsidP="00D60903">
      <w:pPr>
        <w:rPr>
          <w:rFonts w:ascii="Times New Roman" w:hAnsi="Times New Roman" w:cs="Times New Roman"/>
        </w:rPr>
      </w:pPr>
    </w:p>
    <w:p w14:paraId="690E1DFB" w14:textId="77777777" w:rsidR="00152549" w:rsidRPr="00152549" w:rsidRDefault="00152549" w:rsidP="00152549">
      <w:pPr>
        <w:rPr>
          <w:rFonts w:ascii="Times New Roman" w:hAnsi="Times New Roman" w:cs="Times New Roman"/>
          <w:b/>
          <w:bCs/>
        </w:rPr>
      </w:pPr>
      <w:r w:rsidRPr="00152549">
        <w:rPr>
          <w:rFonts w:ascii="Times New Roman" w:hAnsi="Times New Roman" w:cs="Times New Roman"/>
          <w:b/>
          <w:bCs/>
        </w:rPr>
        <w:t>4. Establish Athlete-Focused IP Legal Clinics and Advisory Services</w:t>
      </w:r>
    </w:p>
    <w:p w14:paraId="170091E6" w14:textId="6983AB2B" w:rsidR="00FF7521" w:rsidRDefault="006A1753" w:rsidP="00D60903">
      <w:pPr>
        <w:rPr>
          <w:rFonts w:ascii="Times New Roman" w:hAnsi="Times New Roman" w:cs="Times New Roman"/>
        </w:rPr>
      </w:pPr>
      <w:r>
        <w:rPr>
          <w:rFonts w:ascii="Times New Roman" w:hAnsi="Times New Roman" w:cs="Times New Roman"/>
        </w:rPr>
        <w:t xml:space="preserve">Financial constraints prevent several amateur athletes and small-scale sporting organizations from accessing legal services. Consequently, such athletes and organizations cannot afford to hire lawyers that will be able to navigate trademark registrations for </w:t>
      </w:r>
      <w:r w:rsidR="004B3F41">
        <w:rPr>
          <w:rFonts w:ascii="Times New Roman" w:hAnsi="Times New Roman" w:cs="Times New Roman"/>
        </w:rPr>
        <w:t>them or</w:t>
      </w:r>
      <w:r w:rsidR="006E54D0">
        <w:rPr>
          <w:rFonts w:ascii="Times New Roman" w:hAnsi="Times New Roman" w:cs="Times New Roman"/>
        </w:rPr>
        <w:t xml:space="preserve"> conduct licensing negotiations.</w:t>
      </w:r>
    </w:p>
    <w:p w14:paraId="3DD03054" w14:textId="222EE0C2" w:rsidR="006E54D0" w:rsidRDefault="006E54D0" w:rsidP="00D60903">
      <w:pPr>
        <w:rPr>
          <w:rFonts w:ascii="Times New Roman" w:hAnsi="Times New Roman" w:cs="Times New Roman"/>
        </w:rPr>
      </w:pPr>
      <w:r>
        <w:rPr>
          <w:rFonts w:ascii="Times New Roman" w:hAnsi="Times New Roman" w:cs="Times New Roman"/>
        </w:rPr>
        <w:t>Thus, local governments and domestic Bar Associations should work towards implementing sports and IP legal clinics which will offer low-cost or pro bono advice on trademark registration, image rights protections, licensing and contractual reviews.</w:t>
      </w:r>
      <w:r>
        <w:rPr>
          <w:rStyle w:val="FootnoteReference"/>
          <w:rFonts w:ascii="Times New Roman" w:hAnsi="Times New Roman" w:cs="Times New Roman"/>
        </w:rPr>
        <w:footnoteReference w:id="57"/>
      </w:r>
      <w:r w:rsidR="008F4C0C">
        <w:rPr>
          <w:rFonts w:ascii="Times New Roman" w:hAnsi="Times New Roman" w:cs="Times New Roman"/>
        </w:rPr>
        <w:t xml:space="preserve"> Such clinics could potentially assist with dispute resolution</w:t>
      </w:r>
      <w:r w:rsidR="00BE0C63">
        <w:rPr>
          <w:rFonts w:ascii="Times New Roman" w:hAnsi="Times New Roman" w:cs="Times New Roman"/>
        </w:rPr>
        <w:t xml:space="preserve"> and the enforcement of rights for vulnerable and</w:t>
      </w:r>
      <w:r w:rsidR="005D501F">
        <w:rPr>
          <w:rFonts w:ascii="Times New Roman" w:hAnsi="Times New Roman" w:cs="Times New Roman"/>
        </w:rPr>
        <w:t xml:space="preserve"> upcoming</w:t>
      </w:r>
      <w:r w:rsidR="00BE0C63">
        <w:rPr>
          <w:rFonts w:ascii="Times New Roman" w:hAnsi="Times New Roman" w:cs="Times New Roman"/>
        </w:rPr>
        <w:t xml:space="preserve"> athletes. </w:t>
      </w:r>
    </w:p>
    <w:p w14:paraId="0A9B0C80" w14:textId="77777777" w:rsidR="00066839" w:rsidRDefault="00066839" w:rsidP="00D60903">
      <w:pPr>
        <w:rPr>
          <w:rFonts w:ascii="Times New Roman" w:hAnsi="Times New Roman" w:cs="Times New Roman"/>
        </w:rPr>
      </w:pPr>
    </w:p>
    <w:p w14:paraId="50F7D4D5" w14:textId="77777777" w:rsidR="00281750" w:rsidRDefault="00281750" w:rsidP="00C77A0A">
      <w:pPr>
        <w:rPr>
          <w:rFonts w:ascii="Times New Roman" w:hAnsi="Times New Roman" w:cs="Times New Roman"/>
          <w:b/>
          <w:bCs/>
        </w:rPr>
      </w:pPr>
    </w:p>
    <w:p w14:paraId="5517E1DE" w14:textId="77777777" w:rsidR="00281750" w:rsidRDefault="00281750" w:rsidP="00C77A0A">
      <w:pPr>
        <w:rPr>
          <w:rFonts w:ascii="Times New Roman" w:hAnsi="Times New Roman" w:cs="Times New Roman"/>
          <w:b/>
          <w:bCs/>
        </w:rPr>
      </w:pPr>
    </w:p>
    <w:p w14:paraId="746E13AE" w14:textId="4EACC53F" w:rsidR="00C77A0A" w:rsidRPr="00C77A0A" w:rsidRDefault="00C77A0A" w:rsidP="00C77A0A">
      <w:pPr>
        <w:rPr>
          <w:rFonts w:ascii="Times New Roman" w:hAnsi="Times New Roman" w:cs="Times New Roman"/>
          <w:b/>
          <w:bCs/>
        </w:rPr>
      </w:pPr>
      <w:r w:rsidRPr="00C77A0A">
        <w:rPr>
          <w:rFonts w:ascii="Times New Roman" w:hAnsi="Times New Roman" w:cs="Times New Roman"/>
          <w:b/>
          <w:bCs/>
        </w:rPr>
        <w:lastRenderedPageBreak/>
        <w:t>5. Encourage Sports Organizations to Develop IP Portfolios and Licensing Strategies</w:t>
      </w:r>
    </w:p>
    <w:p w14:paraId="09235019" w14:textId="73037EE4" w:rsidR="00281750" w:rsidRDefault="00281750" w:rsidP="00281750">
      <w:pPr>
        <w:rPr>
          <w:rFonts w:ascii="Times New Roman" w:hAnsi="Times New Roman" w:cs="Times New Roman"/>
        </w:rPr>
      </w:pPr>
      <w:r w:rsidRPr="00281750">
        <w:rPr>
          <w:rFonts w:ascii="Times New Roman" w:hAnsi="Times New Roman" w:cs="Times New Roman"/>
        </w:rPr>
        <w:t xml:space="preserve">Sports federations, leagues, and clubs should be encouraged to adopt proper IP management strategies </w:t>
      </w:r>
      <w:r>
        <w:rPr>
          <w:rFonts w:ascii="Times New Roman" w:hAnsi="Times New Roman" w:cs="Times New Roman"/>
        </w:rPr>
        <w:t>such as</w:t>
      </w:r>
      <w:r w:rsidRPr="00281750">
        <w:rPr>
          <w:rFonts w:ascii="Times New Roman" w:hAnsi="Times New Roman" w:cs="Times New Roman"/>
        </w:rPr>
        <w:t xml:space="preserve"> trademark registration, branding guidelines, and licensing frameworks. This would enable </w:t>
      </w:r>
      <w:r>
        <w:rPr>
          <w:rFonts w:ascii="Times New Roman" w:hAnsi="Times New Roman" w:cs="Times New Roman"/>
        </w:rPr>
        <w:t>these entities</w:t>
      </w:r>
      <w:r w:rsidRPr="00281750">
        <w:rPr>
          <w:rFonts w:ascii="Times New Roman" w:hAnsi="Times New Roman" w:cs="Times New Roman"/>
        </w:rPr>
        <w:t xml:space="preserve"> to generate revenue </w:t>
      </w:r>
      <w:r>
        <w:rPr>
          <w:rFonts w:ascii="Times New Roman" w:hAnsi="Times New Roman" w:cs="Times New Roman"/>
        </w:rPr>
        <w:t>via</w:t>
      </w:r>
      <w:r w:rsidRPr="00281750">
        <w:rPr>
          <w:rFonts w:ascii="Times New Roman" w:hAnsi="Times New Roman" w:cs="Times New Roman"/>
        </w:rPr>
        <w:t xml:space="preserve"> merchandising, digital media, and sponsorships</w:t>
      </w:r>
      <w:r>
        <w:rPr>
          <w:rFonts w:ascii="Times New Roman" w:hAnsi="Times New Roman" w:cs="Times New Roman"/>
        </w:rPr>
        <w:t>.</w:t>
      </w:r>
    </w:p>
    <w:p w14:paraId="534872A3" w14:textId="1692A0FB" w:rsidR="002C19ED" w:rsidRDefault="002C19ED" w:rsidP="002C19ED">
      <w:pPr>
        <w:rPr>
          <w:rFonts w:ascii="Times New Roman" w:hAnsi="Times New Roman" w:cs="Times New Roman"/>
        </w:rPr>
      </w:pPr>
      <w:r>
        <w:rPr>
          <w:rFonts w:ascii="Times New Roman" w:hAnsi="Times New Roman" w:cs="Times New Roman"/>
        </w:rPr>
        <w:t>To support this p</w:t>
      </w:r>
      <w:r w:rsidRPr="002C19ED">
        <w:rPr>
          <w:rFonts w:ascii="Times New Roman" w:hAnsi="Times New Roman" w:cs="Times New Roman"/>
        </w:rPr>
        <w:t xml:space="preserve">olicy </w:t>
      </w:r>
      <w:r>
        <w:rPr>
          <w:rFonts w:ascii="Times New Roman" w:hAnsi="Times New Roman" w:cs="Times New Roman"/>
        </w:rPr>
        <w:t>governments could create</w:t>
      </w:r>
      <w:r w:rsidRPr="002C19ED">
        <w:rPr>
          <w:rFonts w:ascii="Times New Roman" w:hAnsi="Times New Roman" w:cs="Times New Roman"/>
        </w:rPr>
        <w:t xml:space="preserve"> financial incentives or grants for IP registration, model contract templates, and regional databases of registered trademarks to </w:t>
      </w:r>
      <w:r w:rsidR="001F2EC7">
        <w:rPr>
          <w:rFonts w:ascii="Times New Roman" w:hAnsi="Times New Roman" w:cs="Times New Roman"/>
        </w:rPr>
        <w:t>promote</w:t>
      </w:r>
      <w:r w:rsidRPr="002C19ED">
        <w:rPr>
          <w:rFonts w:ascii="Times New Roman" w:hAnsi="Times New Roman" w:cs="Times New Roman"/>
        </w:rPr>
        <w:t xml:space="preserve"> transparency and coordination.</w:t>
      </w:r>
      <w:r w:rsidRPr="002C19ED">
        <w:rPr>
          <w:rFonts w:ascii="Times New Roman" w:hAnsi="Times New Roman" w:cs="Times New Roman"/>
          <w:vertAlign w:val="superscript"/>
        </w:rPr>
        <w:footnoteReference w:id="58"/>
      </w:r>
    </w:p>
    <w:p w14:paraId="5235BC0D" w14:textId="77777777" w:rsidR="001F2EC7" w:rsidRDefault="001F2EC7" w:rsidP="002C19ED">
      <w:pPr>
        <w:rPr>
          <w:rFonts w:ascii="Times New Roman" w:hAnsi="Times New Roman" w:cs="Times New Roman"/>
        </w:rPr>
      </w:pPr>
    </w:p>
    <w:p w14:paraId="1D59E2E7" w14:textId="3ADA9A65" w:rsidR="001F2EC7" w:rsidRDefault="00A93F40" w:rsidP="002C19ED">
      <w:pPr>
        <w:rPr>
          <w:rFonts w:ascii="Times New Roman" w:hAnsi="Times New Roman" w:cs="Times New Roman"/>
        </w:rPr>
      </w:pPr>
      <w:r w:rsidRPr="00A93F40">
        <w:rPr>
          <w:rFonts w:ascii="Times New Roman" w:hAnsi="Times New Roman" w:cs="Times New Roman"/>
          <w:b/>
          <w:bCs/>
        </w:rPr>
        <w:t>6. Strengthen Enforcement Mechanisms and Cross-Border Cooperation</w:t>
      </w:r>
    </w:p>
    <w:p w14:paraId="5ED441A7" w14:textId="77A6C20F" w:rsidR="00A93F40" w:rsidRDefault="006F114B" w:rsidP="002C19ED">
      <w:pPr>
        <w:rPr>
          <w:rFonts w:ascii="Times New Roman" w:hAnsi="Times New Roman" w:cs="Times New Roman"/>
        </w:rPr>
      </w:pPr>
      <w:r>
        <w:rPr>
          <w:rFonts w:ascii="Times New Roman" w:hAnsi="Times New Roman" w:cs="Times New Roman"/>
        </w:rPr>
        <w:t>Even in jurisdictions where IP rights are recognised, enforcement of such rights throughout the Caribbean remains inconsistent.</w:t>
      </w:r>
      <w:r w:rsidR="00C54E4B">
        <w:rPr>
          <w:rFonts w:ascii="Times New Roman" w:hAnsi="Times New Roman" w:cs="Times New Roman"/>
        </w:rPr>
        <w:t xml:space="preserve"> Unfortunately, several Caribbean jurisdictions lack the institutional capacity, judicial training, and digital infrastructure that is needed to combat the infringement of IP rights, particularly in virtual spaces.</w:t>
      </w:r>
      <w:r w:rsidR="004306D6">
        <w:rPr>
          <w:rStyle w:val="FootnoteReference"/>
          <w:rFonts w:ascii="Times New Roman" w:hAnsi="Times New Roman" w:cs="Times New Roman"/>
        </w:rPr>
        <w:footnoteReference w:id="59"/>
      </w:r>
    </w:p>
    <w:p w14:paraId="6093548A" w14:textId="68CEB264" w:rsidR="00DA543F" w:rsidRDefault="00DA543F" w:rsidP="002C19ED">
      <w:pPr>
        <w:rPr>
          <w:rFonts w:ascii="Times New Roman" w:hAnsi="Times New Roman" w:cs="Times New Roman"/>
        </w:rPr>
      </w:pPr>
      <w:r>
        <w:rPr>
          <w:rFonts w:ascii="Times New Roman" w:hAnsi="Times New Roman" w:cs="Times New Roman"/>
        </w:rPr>
        <w:t>To improve enforcement of IP rights</w:t>
      </w:r>
      <w:r w:rsidR="006C03EC">
        <w:rPr>
          <w:rFonts w:ascii="Times New Roman" w:hAnsi="Times New Roman" w:cs="Times New Roman"/>
        </w:rPr>
        <w:t>, regional governments should invest in training the judiciary in IP adjudication</w:t>
      </w:r>
      <w:r w:rsidR="00F249E9">
        <w:rPr>
          <w:rFonts w:ascii="Times New Roman" w:hAnsi="Times New Roman" w:cs="Times New Roman"/>
        </w:rPr>
        <w:t>, seek to improve coordination among customs and border authorities, and utilise regional cooperation for cross-border IP disputes. Additionally, CARICOM should establish a regional IP enforcement task force which could be supported by WIPO and other international donors.</w:t>
      </w:r>
    </w:p>
    <w:p w14:paraId="65047307" w14:textId="77777777" w:rsidR="00842A0A" w:rsidRDefault="00842A0A" w:rsidP="002C19ED">
      <w:pPr>
        <w:rPr>
          <w:rFonts w:ascii="Times New Roman" w:hAnsi="Times New Roman" w:cs="Times New Roman"/>
        </w:rPr>
      </w:pPr>
    </w:p>
    <w:p w14:paraId="6ABEE013" w14:textId="1459BB15" w:rsidR="00842A0A" w:rsidRPr="00141057" w:rsidRDefault="00141057" w:rsidP="002C19ED">
      <w:pPr>
        <w:rPr>
          <w:rFonts w:ascii="Times New Roman" w:hAnsi="Times New Roman" w:cs="Times New Roman"/>
          <w:b/>
          <w:bCs/>
        </w:rPr>
      </w:pPr>
      <w:r w:rsidRPr="00141057">
        <w:rPr>
          <w:rFonts w:ascii="Times New Roman" w:hAnsi="Times New Roman" w:cs="Times New Roman"/>
          <w:b/>
          <w:bCs/>
        </w:rPr>
        <w:t>VIII. Conclusion</w:t>
      </w:r>
    </w:p>
    <w:p w14:paraId="6E54C840" w14:textId="5FAF0663" w:rsidR="00375689" w:rsidRDefault="00375689" w:rsidP="002C19ED">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aforementioned recommendations</w:t>
      </w:r>
      <w:proofErr w:type="gramEnd"/>
      <w:r>
        <w:rPr>
          <w:rFonts w:ascii="Times New Roman" w:hAnsi="Times New Roman" w:cs="Times New Roman"/>
        </w:rPr>
        <w:t xml:space="preserve"> if implemented would protect the rights of Caribbean athletes and sports entities</w:t>
      </w:r>
      <w:r w:rsidR="00DA54B3">
        <w:rPr>
          <w:rFonts w:ascii="Times New Roman" w:hAnsi="Times New Roman" w:cs="Times New Roman"/>
        </w:rPr>
        <w:t xml:space="preserve"> </w:t>
      </w:r>
      <w:r w:rsidR="003D5015">
        <w:rPr>
          <w:rFonts w:ascii="Times New Roman" w:hAnsi="Times New Roman" w:cs="Times New Roman"/>
        </w:rPr>
        <w:t>and</w:t>
      </w:r>
      <w:r w:rsidR="00DA54B3">
        <w:rPr>
          <w:rFonts w:ascii="Times New Roman" w:hAnsi="Times New Roman" w:cs="Times New Roman"/>
        </w:rPr>
        <w:t xml:space="preserve"> promote a more resilient and equitable sporting ecosystem that recognises IP as a tool of empowerment, development and cultural sovereignty. </w:t>
      </w:r>
    </w:p>
    <w:p w14:paraId="4EE4B756" w14:textId="5794478B" w:rsidR="00141057" w:rsidRDefault="00141057" w:rsidP="002C19ED">
      <w:pPr>
        <w:rPr>
          <w:rFonts w:ascii="Times New Roman" w:hAnsi="Times New Roman" w:cs="Times New Roman"/>
        </w:rPr>
      </w:pPr>
      <w:r>
        <w:rPr>
          <w:rFonts w:ascii="Times New Roman" w:hAnsi="Times New Roman" w:cs="Times New Roman"/>
        </w:rPr>
        <w:t>The global landscape of athletics has been reshaped by the commercialisation of spor</w:t>
      </w:r>
      <w:r w:rsidR="00422E9F">
        <w:rPr>
          <w:rFonts w:ascii="Times New Roman" w:hAnsi="Times New Roman" w:cs="Times New Roman"/>
        </w:rPr>
        <w:t xml:space="preserve">ts and IP is now at the heart of athlete empowerment. Throughout the Caribbean our athletic talent continues to grow and the strategic use of IP rights, particularly trademarks, image rights, and licensing, </w:t>
      </w:r>
      <w:r w:rsidR="00DD6D30">
        <w:rPr>
          <w:rFonts w:ascii="Times New Roman" w:hAnsi="Times New Roman" w:cs="Times New Roman"/>
        </w:rPr>
        <w:t>is</w:t>
      </w:r>
      <w:r w:rsidR="00422E9F">
        <w:rPr>
          <w:rFonts w:ascii="Times New Roman" w:hAnsi="Times New Roman" w:cs="Times New Roman"/>
        </w:rPr>
        <w:t xml:space="preserve"> not only desirable but essential. </w:t>
      </w:r>
    </w:p>
    <w:p w14:paraId="23D24E80" w14:textId="43171190" w:rsidR="00422E9F" w:rsidRPr="002C19ED" w:rsidRDefault="00422E9F" w:rsidP="002C19ED">
      <w:pPr>
        <w:rPr>
          <w:rFonts w:ascii="Times New Roman" w:hAnsi="Times New Roman" w:cs="Times New Roman"/>
        </w:rPr>
      </w:pPr>
      <w:r>
        <w:rPr>
          <w:rFonts w:ascii="Times New Roman" w:hAnsi="Times New Roman" w:cs="Times New Roman"/>
        </w:rPr>
        <w:t xml:space="preserve">This essay has demonstrated that </w:t>
      </w:r>
      <w:r w:rsidR="00310427">
        <w:rPr>
          <w:rFonts w:ascii="Times New Roman" w:hAnsi="Times New Roman" w:cs="Times New Roman"/>
        </w:rPr>
        <w:t>trademarks help athletes and sporting entities build recognisable and protected brands that can be used as vehicles for merchandising, endorsements, and sponsorships. Furthermore, as outlined above, image rights although not fully codified throughout the region, provide opportunities for athletes to control and moneti</w:t>
      </w:r>
      <w:r w:rsidR="00DD6D30">
        <w:rPr>
          <w:rFonts w:ascii="Times New Roman" w:hAnsi="Times New Roman" w:cs="Times New Roman"/>
        </w:rPr>
        <w:t>se</w:t>
      </w:r>
      <w:r w:rsidR="00310427">
        <w:rPr>
          <w:rFonts w:ascii="Times New Roman" w:hAnsi="Times New Roman" w:cs="Times New Roman"/>
        </w:rPr>
        <w:t xml:space="preserve"> their </w:t>
      </w:r>
      <w:r w:rsidR="009465B0">
        <w:rPr>
          <w:rFonts w:ascii="Times New Roman" w:hAnsi="Times New Roman" w:cs="Times New Roman"/>
        </w:rPr>
        <w:t>identities which is of critical importance in the digital era. Moreover, licensing</w:t>
      </w:r>
      <w:r w:rsidR="006436C6">
        <w:rPr>
          <w:rFonts w:ascii="Times New Roman" w:hAnsi="Times New Roman" w:cs="Times New Roman"/>
        </w:rPr>
        <w:t xml:space="preserve"> </w:t>
      </w:r>
      <w:r w:rsidR="006436C6">
        <w:rPr>
          <w:rFonts w:ascii="Times New Roman" w:hAnsi="Times New Roman" w:cs="Times New Roman"/>
        </w:rPr>
        <w:lastRenderedPageBreak/>
        <w:t>serves as a flexible contractual tool that allows individuals and institutions to ex</w:t>
      </w:r>
      <w:r w:rsidR="003F2892">
        <w:rPr>
          <w:rFonts w:ascii="Times New Roman" w:hAnsi="Times New Roman" w:cs="Times New Roman"/>
        </w:rPr>
        <w:t xml:space="preserve">pand their commercial presence and diversify their revenue streams. </w:t>
      </w:r>
    </w:p>
    <w:p w14:paraId="78C7FA13" w14:textId="3FCE203D" w:rsidR="00AB359D" w:rsidRDefault="00F62DDF" w:rsidP="00281750">
      <w:pPr>
        <w:rPr>
          <w:rFonts w:ascii="Times New Roman" w:hAnsi="Times New Roman" w:cs="Times New Roman"/>
        </w:rPr>
      </w:pPr>
      <w:r>
        <w:rPr>
          <w:rFonts w:ascii="Times New Roman" w:hAnsi="Times New Roman" w:cs="Times New Roman"/>
        </w:rPr>
        <w:t>Currently, the region</w:t>
      </w:r>
      <w:r w:rsidR="00DD6D30">
        <w:rPr>
          <w:rFonts w:ascii="Times New Roman" w:hAnsi="Times New Roman" w:cs="Times New Roman"/>
        </w:rPr>
        <w:t>’</w:t>
      </w:r>
      <w:r>
        <w:rPr>
          <w:rFonts w:ascii="Times New Roman" w:hAnsi="Times New Roman" w:cs="Times New Roman"/>
        </w:rPr>
        <w:t xml:space="preserve">s IP landscape is fragmented and underdeveloped. Athletes lack awareness of their rights, access to legal expertise, and support from institutions. Furthermore, national sports organizations continuously miss opportunities to commercialize their brands. Regional policymakers and institutions have only </w:t>
      </w:r>
      <w:r w:rsidR="00956672">
        <w:rPr>
          <w:rFonts w:ascii="Times New Roman" w:hAnsi="Times New Roman" w:cs="Times New Roman"/>
        </w:rPr>
        <w:t>recently</w:t>
      </w:r>
      <w:r>
        <w:rPr>
          <w:rFonts w:ascii="Times New Roman" w:hAnsi="Times New Roman" w:cs="Times New Roman"/>
        </w:rPr>
        <w:t xml:space="preserve"> begun</w:t>
      </w:r>
      <w:r w:rsidR="00956672">
        <w:rPr>
          <w:rFonts w:ascii="Times New Roman" w:hAnsi="Times New Roman" w:cs="Times New Roman"/>
        </w:rPr>
        <w:t xml:space="preserve"> attempting to</w:t>
      </w:r>
      <w:r>
        <w:rPr>
          <w:rFonts w:ascii="Times New Roman" w:hAnsi="Times New Roman" w:cs="Times New Roman"/>
        </w:rPr>
        <w:t xml:space="preserve"> addres</w:t>
      </w:r>
      <w:r w:rsidR="00956672">
        <w:rPr>
          <w:rFonts w:ascii="Times New Roman" w:hAnsi="Times New Roman" w:cs="Times New Roman"/>
        </w:rPr>
        <w:t>s</w:t>
      </w:r>
      <w:r>
        <w:rPr>
          <w:rFonts w:ascii="Times New Roman" w:hAnsi="Times New Roman" w:cs="Times New Roman"/>
        </w:rPr>
        <w:t xml:space="preserve"> the legal and infrastructural deficits that are impeding the Caribbean from fully realising its potential in the field of IP </w:t>
      </w:r>
      <w:r w:rsidR="00C92B23">
        <w:rPr>
          <w:rFonts w:ascii="Times New Roman" w:hAnsi="Times New Roman" w:cs="Times New Roman"/>
        </w:rPr>
        <w:t>in sport.</w:t>
      </w:r>
      <w:r w:rsidR="00C92B23">
        <w:rPr>
          <w:rStyle w:val="FootnoteReference"/>
          <w:rFonts w:ascii="Times New Roman" w:hAnsi="Times New Roman" w:cs="Times New Roman"/>
        </w:rPr>
        <w:footnoteReference w:id="60"/>
      </w:r>
    </w:p>
    <w:p w14:paraId="2445D197" w14:textId="05FD2BBD" w:rsidR="003E4428" w:rsidRDefault="00956672" w:rsidP="003E4428">
      <w:pPr>
        <w:rPr>
          <w:rFonts w:ascii="Times New Roman" w:hAnsi="Times New Roman" w:cs="Times New Roman"/>
        </w:rPr>
      </w:pPr>
      <w:r>
        <w:rPr>
          <w:rFonts w:ascii="Times New Roman" w:hAnsi="Times New Roman" w:cs="Times New Roman"/>
        </w:rPr>
        <w:t>There must be a paradigm shift within the Caribbean to ensure that our athletes and sports organizations are meaningfully empowered. Thus, IP needs to not just be treated as a legal formality, but as a</w:t>
      </w:r>
      <w:r w:rsidR="009E328E">
        <w:rPr>
          <w:rFonts w:ascii="Times New Roman" w:hAnsi="Times New Roman" w:cs="Times New Roman"/>
        </w:rPr>
        <w:t xml:space="preserve">n investment and economic imperative. Therefore, </w:t>
      </w:r>
      <w:r w:rsidR="00A401F5">
        <w:rPr>
          <w:rFonts w:ascii="Times New Roman" w:hAnsi="Times New Roman" w:cs="Times New Roman"/>
        </w:rPr>
        <w:t>Caribbean territories with underdeveloped IP law should seek to enact image rights legislation, the IP frameworks across CARICOM members states should be harmonised, and governments should invest in IP education, legal aid, and enforcement mechanisms.</w:t>
      </w:r>
      <w:r w:rsidR="00A401F5">
        <w:rPr>
          <w:rStyle w:val="FootnoteReference"/>
          <w:rFonts w:ascii="Times New Roman" w:hAnsi="Times New Roman" w:cs="Times New Roman"/>
        </w:rPr>
        <w:footnoteReference w:id="61"/>
      </w:r>
      <w:r w:rsidR="003E4428">
        <w:rPr>
          <w:rFonts w:ascii="Times New Roman" w:hAnsi="Times New Roman" w:cs="Times New Roman"/>
        </w:rPr>
        <w:t xml:space="preserve"> </w:t>
      </w:r>
      <w:r w:rsidR="003E4428" w:rsidRPr="003E4428">
        <w:rPr>
          <w:rFonts w:ascii="Times New Roman" w:hAnsi="Times New Roman" w:cs="Times New Roman"/>
        </w:rPr>
        <w:t>Regional integration, athlete-centred policy</w:t>
      </w:r>
      <w:r w:rsidR="003E4428">
        <w:rPr>
          <w:rFonts w:ascii="Times New Roman" w:hAnsi="Times New Roman" w:cs="Times New Roman"/>
        </w:rPr>
        <w:t xml:space="preserve"> reforms</w:t>
      </w:r>
      <w:r w:rsidR="003E4428" w:rsidRPr="003E4428">
        <w:rPr>
          <w:rFonts w:ascii="Times New Roman" w:hAnsi="Times New Roman" w:cs="Times New Roman"/>
        </w:rPr>
        <w:t>, and capacity</w:t>
      </w:r>
      <w:r w:rsidR="003E4428">
        <w:rPr>
          <w:rFonts w:ascii="Times New Roman" w:hAnsi="Times New Roman" w:cs="Times New Roman"/>
        </w:rPr>
        <w:t xml:space="preserve"> </w:t>
      </w:r>
      <w:r w:rsidR="003E4428" w:rsidRPr="003E4428">
        <w:rPr>
          <w:rFonts w:ascii="Times New Roman" w:hAnsi="Times New Roman" w:cs="Times New Roman"/>
        </w:rPr>
        <w:t xml:space="preserve">building are </w:t>
      </w:r>
      <w:r w:rsidR="00C13056">
        <w:rPr>
          <w:rFonts w:ascii="Times New Roman" w:hAnsi="Times New Roman" w:cs="Times New Roman"/>
        </w:rPr>
        <w:t>essential</w:t>
      </w:r>
      <w:r w:rsidR="003E4428" w:rsidRPr="003E4428">
        <w:rPr>
          <w:rFonts w:ascii="Times New Roman" w:hAnsi="Times New Roman" w:cs="Times New Roman"/>
        </w:rPr>
        <w:t xml:space="preserve"> to </w:t>
      </w:r>
      <w:r w:rsidR="00C13056">
        <w:rPr>
          <w:rFonts w:ascii="Times New Roman" w:hAnsi="Times New Roman" w:cs="Times New Roman"/>
        </w:rPr>
        <w:t>morphing</w:t>
      </w:r>
      <w:r w:rsidR="003E4428" w:rsidRPr="003E4428">
        <w:rPr>
          <w:rFonts w:ascii="Times New Roman" w:hAnsi="Times New Roman" w:cs="Times New Roman"/>
        </w:rPr>
        <w:t xml:space="preserve"> IP into a force for equity and sustainable development in the Caribbean sports ecosystem.</w:t>
      </w:r>
    </w:p>
    <w:p w14:paraId="4829843A" w14:textId="5A4C8DA8" w:rsidR="00993B68" w:rsidRPr="003E4428" w:rsidRDefault="00993B68" w:rsidP="003E4428">
      <w:pPr>
        <w:rPr>
          <w:rFonts w:ascii="Times New Roman" w:hAnsi="Times New Roman" w:cs="Times New Roman"/>
        </w:rPr>
      </w:pPr>
      <w:r w:rsidRPr="00993B68">
        <w:rPr>
          <w:rFonts w:ascii="Times New Roman" w:hAnsi="Times New Roman" w:cs="Times New Roman"/>
        </w:rPr>
        <w:t>Ultimately, IP law offers Caribbean athletes and sports organizations tools to own their stories</w:t>
      </w:r>
      <w:r w:rsidR="007F06E7">
        <w:rPr>
          <w:rFonts w:ascii="Times New Roman" w:hAnsi="Times New Roman" w:cs="Times New Roman"/>
        </w:rPr>
        <w:t xml:space="preserve"> and legacies</w:t>
      </w:r>
      <w:r w:rsidRPr="00993B68">
        <w:rPr>
          <w:rFonts w:ascii="Times New Roman" w:hAnsi="Times New Roman" w:cs="Times New Roman"/>
        </w:rPr>
        <w:t>, protect their identities, and share in the wealth they help generate. When</w:t>
      </w:r>
      <w:r w:rsidR="007F06E7">
        <w:rPr>
          <w:rFonts w:ascii="Times New Roman" w:hAnsi="Times New Roman" w:cs="Times New Roman"/>
        </w:rPr>
        <w:t xml:space="preserve"> utilised</w:t>
      </w:r>
      <w:r w:rsidRPr="00993B68">
        <w:rPr>
          <w:rFonts w:ascii="Times New Roman" w:hAnsi="Times New Roman" w:cs="Times New Roman"/>
        </w:rPr>
        <w:t xml:space="preserve"> effectively, </w:t>
      </w:r>
      <w:r w:rsidR="007F06E7">
        <w:rPr>
          <w:rFonts w:ascii="Times New Roman" w:hAnsi="Times New Roman" w:cs="Times New Roman"/>
        </w:rPr>
        <w:t>IP rights</w:t>
      </w:r>
      <w:r w:rsidRPr="00993B68">
        <w:rPr>
          <w:rFonts w:ascii="Times New Roman" w:hAnsi="Times New Roman" w:cs="Times New Roman"/>
        </w:rPr>
        <w:t xml:space="preserve"> do more than regulate commerc</w:t>
      </w:r>
      <w:r w:rsidR="007F06E7">
        <w:rPr>
          <w:rFonts w:ascii="Times New Roman" w:hAnsi="Times New Roman" w:cs="Times New Roman"/>
        </w:rPr>
        <w:t>e, they</w:t>
      </w:r>
      <w:r w:rsidRPr="00993B68">
        <w:rPr>
          <w:rFonts w:ascii="Times New Roman" w:hAnsi="Times New Roman" w:cs="Times New Roman"/>
        </w:rPr>
        <w:t xml:space="preserve"> </w:t>
      </w:r>
      <w:r w:rsidR="00DD6D30" w:rsidRPr="00993B68">
        <w:rPr>
          <w:rFonts w:ascii="Times New Roman" w:hAnsi="Times New Roman" w:cs="Times New Roman"/>
        </w:rPr>
        <w:t>safeguard</w:t>
      </w:r>
      <w:r w:rsidRPr="00993B68">
        <w:rPr>
          <w:rFonts w:ascii="Times New Roman" w:hAnsi="Times New Roman" w:cs="Times New Roman"/>
        </w:rPr>
        <w:t xml:space="preserve"> cultural pride, enhance economic resilience, and reaffirm the Caribbean’s rightful place on the world stage</w:t>
      </w:r>
      <w:r w:rsidR="007F06E7">
        <w:rPr>
          <w:rFonts w:ascii="Times New Roman" w:hAnsi="Times New Roman" w:cs="Times New Roman"/>
        </w:rPr>
        <w:t xml:space="preserve"> of sports</w:t>
      </w:r>
      <w:r w:rsidRPr="00993B68">
        <w:rPr>
          <w:rFonts w:ascii="Times New Roman" w:hAnsi="Times New Roman" w:cs="Times New Roman"/>
        </w:rPr>
        <w:t>.</w:t>
      </w:r>
    </w:p>
    <w:p w14:paraId="61F9D09A" w14:textId="25864F58" w:rsidR="00956672" w:rsidRPr="00281750" w:rsidRDefault="00956672" w:rsidP="00281750">
      <w:pPr>
        <w:rPr>
          <w:rFonts w:ascii="Times New Roman" w:hAnsi="Times New Roman" w:cs="Times New Roman"/>
        </w:rPr>
      </w:pPr>
    </w:p>
    <w:p w14:paraId="067294C5" w14:textId="77777777" w:rsidR="00066839" w:rsidRPr="00CC1756" w:rsidRDefault="00066839" w:rsidP="00D60903">
      <w:pPr>
        <w:rPr>
          <w:rFonts w:ascii="Times New Roman" w:hAnsi="Times New Roman" w:cs="Times New Roman"/>
        </w:rPr>
      </w:pPr>
    </w:p>
    <w:p w14:paraId="2CB6561A" w14:textId="77777777" w:rsidR="002C0A8A" w:rsidRDefault="002C0A8A" w:rsidP="00D60903">
      <w:pPr>
        <w:rPr>
          <w:rFonts w:ascii="Times New Roman" w:hAnsi="Times New Roman" w:cs="Times New Roman"/>
        </w:rPr>
      </w:pPr>
    </w:p>
    <w:p w14:paraId="05C764DA" w14:textId="7BC66382" w:rsidR="00B24D78" w:rsidRPr="002A3E6F" w:rsidRDefault="00B24D78" w:rsidP="000562C2">
      <w:pPr>
        <w:rPr>
          <w:rFonts w:ascii="Times New Roman" w:hAnsi="Times New Roman" w:cs="Times New Roman"/>
        </w:rPr>
      </w:pPr>
    </w:p>
    <w:p w14:paraId="0F44B986" w14:textId="77777777" w:rsidR="009D5E41" w:rsidRDefault="009D5E41" w:rsidP="000562C2">
      <w:pPr>
        <w:rPr>
          <w:rFonts w:ascii="Times New Roman" w:hAnsi="Times New Roman" w:cs="Times New Roman"/>
        </w:rPr>
      </w:pPr>
    </w:p>
    <w:p w14:paraId="4F8C4994" w14:textId="77777777" w:rsidR="000562C2" w:rsidRPr="005D25B5" w:rsidRDefault="000562C2">
      <w:pPr>
        <w:rPr>
          <w:rFonts w:ascii="Times New Roman" w:hAnsi="Times New Roman" w:cs="Times New Roman"/>
        </w:rPr>
      </w:pPr>
    </w:p>
    <w:sectPr w:rsidR="000562C2" w:rsidRPr="005D25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B106" w14:textId="77777777" w:rsidR="0068270B" w:rsidRDefault="0068270B" w:rsidP="0068270B">
      <w:pPr>
        <w:spacing w:after="0" w:line="240" w:lineRule="auto"/>
      </w:pPr>
      <w:r>
        <w:separator/>
      </w:r>
    </w:p>
  </w:endnote>
  <w:endnote w:type="continuationSeparator" w:id="0">
    <w:p w14:paraId="0E116588" w14:textId="77777777" w:rsidR="0068270B" w:rsidRDefault="0068270B" w:rsidP="0068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0731" w14:textId="77777777" w:rsidR="0068270B" w:rsidRDefault="0068270B" w:rsidP="0068270B">
      <w:pPr>
        <w:spacing w:after="0" w:line="240" w:lineRule="auto"/>
      </w:pPr>
      <w:r>
        <w:separator/>
      </w:r>
    </w:p>
  </w:footnote>
  <w:footnote w:type="continuationSeparator" w:id="0">
    <w:p w14:paraId="5E32D162" w14:textId="77777777" w:rsidR="0068270B" w:rsidRDefault="0068270B" w:rsidP="0068270B">
      <w:pPr>
        <w:spacing w:after="0" w:line="240" w:lineRule="auto"/>
      </w:pPr>
      <w:r>
        <w:continuationSeparator/>
      </w:r>
    </w:p>
  </w:footnote>
  <w:footnote w:id="1">
    <w:p w14:paraId="10363379" w14:textId="5357BBA2" w:rsidR="009847C7" w:rsidRDefault="009847C7">
      <w:pPr>
        <w:pStyle w:val="FootnoteText"/>
      </w:pPr>
      <w:r>
        <w:rPr>
          <w:rStyle w:val="FootnoteReference"/>
        </w:rPr>
        <w:footnoteRef/>
      </w:r>
      <w:r>
        <w:t xml:space="preserve"> </w:t>
      </w:r>
      <w:hyperlink r:id="rId1" w:history="1">
        <w:r w:rsidR="00AF091A" w:rsidRPr="00032318">
          <w:rPr>
            <w:rStyle w:val="Hyperlink"/>
          </w:rPr>
          <w:t>https://joa.org.jm/olympic_athlete/arthur-wint/</w:t>
        </w:r>
      </w:hyperlink>
      <w:r w:rsidR="00AF091A">
        <w:t xml:space="preserve"> </w:t>
      </w:r>
    </w:p>
  </w:footnote>
  <w:footnote w:id="2">
    <w:p w14:paraId="2E02AA8E" w14:textId="65B1CF05" w:rsidR="0068270B" w:rsidRDefault="0068270B">
      <w:pPr>
        <w:pStyle w:val="FootnoteText"/>
      </w:pPr>
      <w:r>
        <w:rPr>
          <w:rStyle w:val="FootnoteReference"/>
        </w:rPr>
        <w:footnoteRef/>
      </w:r>
      <w:r>
        <w:t xml:space="preserve"> </w:t>
      </w:r>
      <w:hyperlink r:id="rId2" w:history="1">
        <w:r w:rsidRPr="00032318">
          <w:rPr>
            <w:rStyle w:val="Hyperlink"/>
          </w:rPr>
          <w:t>https://www.olympedia.org/athletes/76930</w:t>
        </w:r>
      </w:hyperlink>
      <w:r>
        <w:t xml:space="preserve"> </w:t>
      </w:r>
    </w:p>
  </w:footnote>
  <w:footnote w:id="3">
    <w:p w14:paraId="2C2A63E6" w14:textId="5AD03262" w:rsidR="00DE6475" w:rsidRDefault="00DE6475">
      <w:pPr>
        <w:pStyle w:val="FootnoteText"/>
      </w:pPr>
      <w:r>
        <w:rPr>
          <w:rStyle w:val="FootnoteReference"/>
        </w:rPr>
        <w:footnoteRef/>
      </w:r>
      <w:r>
        <w:t xml:space="preserve"> </w:t>
      </w:r>
      <w:hyperlink r:id="rId3" w:history="1">
        <w:r w:rsidRPr="00032318">
          <w:rPr>
            <w:rStyle w:val="Hyperlink"/>
          </w:rPr>
          <w:t>https://timesofindia.indiatimes.com/sports/cricket/news/watch-on-this-day-in-1968-6-sixes-in-an-over-were-hit-for-the-first-time-in-cricket-by-sir-garfield-sobers/articleshow/112944318.cms</w:t>
        </w:r>
      </w:hyperlink>
      <w:r>
        <w:t xml:space="preserve"> </w:t>
      </w:r>
    </w:p>
  </w:footnote>
  <w:footnote w:id="4">
    <w:p w14:paraId="2EDDAB85" w14:textId="2CF870C6" w:rsidR="008B1C4F" w:rsidRDefault="008B1C4F">
      <w:pPr>
        <w:pStyle w:val="FootnoteText"/>
      </w:pPr>
      <w:r>
        <w:rPr>
          <w:rStyle w:val="FootnoteReference"/>
        </w:rPr>
        <w:footnoteRef/>
      </w:r>
      <w:r>
        <w:t xml:space="preserve"> </w:t>
      </w:r>
      <w:hyperlink r:id="rId4" w:history="1">
        <w:r w:rsidRPr="00032318">
          <w:rPr>
            <w:rStyle w:val="Hyperlink"/>
          </w:rPr>
          <w:t>https://www.olympics.com/en/news/usain-bolt-says-could-have-broken-100m-world-record</w:t>
        </w:r>
      </w:hyperlink>
      <w:r>
        <w:t xml:space="preserve"> </w:t>
      </w:r>
    </w:p>
  </w:footnote>
  <w:footnote w:id="5">
    <w:p w14:paraId="0E082820" w14:textId="235257E1" w:rsidR="00980DE1" w:rsidRDefault="00980DE1">
      <w:pPr>
        <w:pStyle w:val="FootnoteText"/>
      </w:pPr>
      <w:r>
        <w:rPr>
          <w:rStyle w:val="FootnoteReference"/>
        </w:rPr>
        <w:footnoteRef/>
      </w:r>
      <w:r>
        <w:t xml:space="preserve"> </w:t>
      </w:r>
      <w:hyperlink r:id="rId5" w:history="1">
        <w:r w:rsidRPr="00032318">
          <w:rPr>
            <w:rStyle w:val="Hyperlink"/>
          </w:rPr>
          <w:t>https://www.espn.com/nba/history/awards/_/id/33</w:t>
        </w:r>
      </w:hyperlink>
      <w:r>
        <w:t xml:space="preserve"> </w:t>
      </w:r>
    </w:p>
  </w:footnote>
  <w:footnote w:id="6">
    <w:p w14:paraId="5BA34D6E" w14:textId="699C33E4" w:rsidR="00CF0A15" w:rsidRDefault="00CF0A15">
      <w:pPr>
        <w:pStyle w:val="FootnoteText"/>
      </w:pPr>
      <w:r>
        <w:rPr>
          <w:rStyle w:val="FootnoteReference"/>
        </w:rPr>
        <w:footnoteRef/>
      </w:r>
      <w:r>
        <w:t xml:space="preserve"> </w:t>
      </w:r>
      <w:hyperlink r:id="rId6" w:anchor=":~:text=Your%20support%20makes%20all%20the,re%20looking%20for%20a%20result.%E2%80%9D" w:history="1">
        <w:r w:rsidRPr="00032318">
          <w:rPr>
            <w:rStyle w:val="Hyperlink"/>
          </w:rPr>
          <w:t>https://www.independent.co.uk/sport/cricket/brian-lara-england-michael-vaughan-west-indies-australian-b2527533.html#:~:text=Your%20support%20makes%20all%20the,re%20looking%20for%20a%20result.%E2%80%9D</w:t>
        </w:r>
      </w:hyperlink>
      <w:r>
        <w:t xml:space="preserve"> </w:t>
      </w:r>
    </w:p>
  </w:footnote>
  <w:footnote w:id="7">
    <w:p w14:paraId="4B9B396F" w14:textId="057FBF3D" w:rsidR="004C50AC" w:rsidRDefault="004C50AC">
      <w:pPr>
        <w:pStyle w:val="FootnoteText"/>
      </w:pPr>
      <w:r>
        <w:rPr>
          <w:rStyle w:val="FootnoteReference"/>
        </w:rPr>
        <w:footnoteRef/>
      </w:r>
      <w:r>
        <w:t xml:space="preserve"> </w:t>
      </w:r>
      <w:hyperlink r:id="rId7" w:history="1">
        <w:r w:rsidRPr="00032318">
          <w:rPr>
            <w:rStyle w:val="Hyperlink"/>
          </w:rPr>
          <w:t>https://www.nbcolympics.com/videos/history-saint-lucia-julien-alfred-wins-first-medal</w:t>
        </w:r>
      </w:hyperlink>
      <w:r>
        <w:t xml:space="preserve"> </w:t>
      </w:r>
    </w:p>
  </w:footnote>
  <w:footnote w:id="8">
    <w:p w14:paraId="21A24804" w14:textId="40E1223A" w:rsidR="007A2F40" w:rsidRDefault="007A2F40">
      <w:pPr>
        <w:pStyle w:val="FootnoteText"/>
      </w:pPr>
      <w:r>
        <w:rPr>
          <w:rStyle w:val="FootnoteReference"/>
        </w:rPr>
        <w:footnoteRef/>
      </w:r>
      <w:r>
        <w:t xml:space="preserve"> </w:t>
      </w:r>
      <w:hyperlink r:id="rId8" w:history="1">
        <w:r w:rsidRPr="00032318">
          <w:rPr>
            <w:rStyle w:val="Hyperlink"/>
          </w:rPr>
          <w:t>https://www.reuters.com/sports/olympics/athletics-lafond-wins-triple-jump-gold-bring-dominica-first-ever-olympic-medal-2024-08-03/</w:t>
        </w:r>
      </w:hyperlink>
      <w:r>
        <w:t xml:space="preserve"> </w:t>
      </w:r>
    </w:p>
  </w:footnote>
  <w:footnote w:id="9">
    <w:p w14:paraId="1B0D7AFD" w14:textId="3BFCB2B3" w:rsidR="00142BD2" w:rsidRDefault="00142BD2">
      <w:pPr>
        <w:pStyle w:val="FootnoteText"/>
      </w:pPr>
      <w:r>
        <w:rPr>
          <w:rStyle w:val="FootnoteReference"/>
        </w:rPr>
        <w:footnoteRef/>
      </w:r>
      <w:r>
        <w:t xml:space="preserve"> </w:t>
      </w:r>
      <w:r w:rsidR="004316DF" w:rsidRPr="004316DF">
        <w:t xml:space="preserve">See World Intellectual Property Organization (WIPO), </w:t>
      </w:r>
      <w:r w:rsidR="004316DF" w:rsidRPr="004316DF">
        <w:rPr>
          <w:i/>
          <w:iCs/>
        </w:rPr>
        <w:t>Sport and Intellectual Property</w:t>
      </w:r>
      <w:r w:rsidR="004316DF" w:rsidRPr="004316DF">
        <w:t xml:space="preserve">, available at: https://www.wipo.int/sports/en/; also see CARICOM Secretariat, </w:t>
      </w:r>
      <w:r w:rsidR="004316DF" w:rsidRPr="004316DF">
        <w:rPr>
          <w:i/>
          <w:iCs/>
        </w:rPr>
        <w:t>Regional Strategy for the Development of the Creative and Cultural Industries</w:t>
      </w:r>
      <w:r w:rsidR="004316DF" w:rsidRPr="004316DF">
        <w:t>, 2020.</w:t>
      </w:r>
    </w:p>
  </w:footnote>
  <w:footnote w:id="10">
    <w:p w14:paraId="319F9F6A" w14:textId="0F5B8C21" w:rsidR="005F1EF5" w:rsidRDefault="005F1EF5">
      <w:pPr>
        <w:pStyle w:val="FootnoteText"/>
      </w:pPr>
      <w:r>
        <w:rPr>
          <w:rStyle w:val="FootnoteReference"/>
        </w:rPr>
        <w:footnoteRef/>
      </w:r>
      <w:r>
        <w:t xml:space="preserve"> </w:t>
      </w:r>
      <w:hyperlink r:id="rId9" w:history="1">
        <w:r w:rsidRPr="00032318">
          <w:rPr>
            <w:rStyle w:val="Hyperlink"/>
          </w:rPr>
          <w:t>https://www.statista.com/statistics/278027/brand-value-of-sport-teams-franchises-worldwide/</w:t>
        </w:r>
      </w:hyperlink>
      <w:r>
        <w:t xml:space="preserve"> </w:t>
      </w:r>
    </w:p>
  </w:footnote>
  <w:footnote w:id="11">
    <w:p w14:paraId="3ED57FD1" w14:textId="4E31B6FA" w:rsidR="00E5743D" w:rsidRDefault="00E5743D">
      <w:pPr>
        <w:pStyle w:val="FootnoteText"/>
      </w:pPr>
      <w:r>
        <w:rPr>
          <w:rStyle w:val="FootnoteReference"/>
        </w:rPr>
        <w:footnoteRef/>
      </w:r>
      <w:r>
        <w:t xml:space="preserve"> </w:t>
      </w:r>
      <w:hyperlink r:id="rId10" w:history="1">
        <w:r w:rsidR="003C763E" w:rsidRPr="00032318">
          <w:rPr>
            <w:rStyle w:val="Hyperlink"/>
          </w:rPr>
          <w:t>https://www.citma.org.uk/trade-marks-ip/what-is-a-trade-mark.html</w:t>
        </w:r>
      </w:hyperlink>
      <w:r w:rsidR="003C763E">
        <w:t xml:space="preserve"> </w:t>
      </w:r>
    </w:p>
  </w:footnote>
  <w:footnote w:id="12">
    <w:p w14:paraId="6B07B2AF" w14:textId="32280865" w:rsidR="005D25B5" w:rsidRDefault="005D25B5">
      <w:pPr>
        <w:pStyle w:val="FootnoteText"/>
      </w:pPr>
      <w:r>
        <w:rPr>
          <w:rStyle w:val="FootnoteReference"/>
        </w:rPr>
        <w:footnoteRef/>
      </w:r>
      <w:r>
        <w:t xml:space="preserve"> </w:t>
      </w:r>
      <w:r w:rsidR="008A5366" w:rsidRPr="008A5366">
        <w:t xml:space="preserve">Jamaica Intellectual Property Office (JIPO), </w:t>
      </w:r>
      <w:r w:rsidR="008A5366" w:rsidRPr="008A5366">
        <w:rPr>
          <w:i/>
          <w:iCs/>
        </w:rPr>
        <w:t>Trademark Search Database</w:t>
      </w:r>
      <w:r w:rsidR="008A5366" w:rsidRPr="008A5366">
        <w:t xml:space="preserve"> https://www.jipo.gov.jm/</w:t>
      </w:r>
    </w:p>
  </w:footnote>
  <w:footnote w:id="13">
    <w:p w14:paraId="0D6F10E5" w14:textId="1D8B095E" w:rsidR="00EF6564" w:rsidRDefault="00EF6564">
      <w:pPr>
        <w:pStyle w:val="FootnoteText"/>
      </w:pPr>
      <w:r>
        <w:rPr>
          <w:rStyle w:val="FootnoteReference"/>
        </w:rPr>
        <w:footnoteRef/>
      </w:r>
      <w:r w:rsidR="00157468">
        <w:t xml:space="preserve"> </w:t>
      </w:r>
      <w:r w:rsidR="00157468" w:rsidRPr="00157468">
        <w:t xml:space="preserve">World Intellectual Property Organization (WIPO), </w:t>
      </w:r>
      <w:r w:rsidR="00157468" w:rsidRPr="00157468">
        <w:rPr>
          <w:i/>
          <w:iCs/>
        </w:rPr>
        <w:t>Image Rights in Sports</w:t>
      </w:r>
      <w:r w:rsidR="00157468" w:rsidRPr="00157468">
        <w:t xml:space="preserve"> (2023) https://www.wipo.int/sports/en/image_rights.html</w:t>
      </w:r>
      <w:r>
        <w:t xml:space="preserve"> </w:t>
      </w:r>
    </w:p>
  </w:footnote>
  <w:footnote w:id="14">
    <w:p w14:paraId="00E4966E" w14:textId="3F6427FA" w:rsidR="00157468" w:rsidRPr="00157468" w:rsidRDefault="00157468">
      <w:pPr>
        <w:pStyle w:val="FootnoteText"/>
      </w:pPr>
      <w:r>
        <w:rPr>
          <w:rStyle w:val="FootnoteReference"/>
        </w:rPr>
        <w:footnoteRef/>
      </w:r>
      <w:r>
        <w:t xml:space="preserve"> </w:t>
      </w:r>
      <w:r>
        <w:rPr>
          <w:i/>
          <w:iCs/>
        </w:rPr>
        <w:t>Ibid</w:t>
      </w:r>
    </w:p>
  </w:footnote>
  <w:footnote w:id="15">
    <w:p w14:paraId="0A64539C" w14:textId="120FC95F" w:rsidR="00B861ED" w:rsidRDefault="00B861ED">
      <w:pPr>
        <w:pStyle w:val="FootnoteText"/>
      </w:pPr>
      <w:r>
        <w:rPr>
          <w:rStyle w:val="FootnoteReference"/>
        </w:rPr>
        <w:footnoteRef/>
      </w:r>
      <w:r>
        <w:t xml:space="preserve"> </w:t>
      </w:r>
      <w:r w:rsidRPr="00B861ED">
        <w:t xml:space="preserve">Nicole Foster, ‘Protecting Image Rights in the Caribbean: A Common Law Perspective’ (2019) 45 </w:t>
      </w:r>
      <w:r w:rsidRPr="00B861ED">
        <w:rPr>
          <w:i/>
          <w:iCs/>
        </w:rPr>
        <w:t>Caribbean Law Review</w:t>
      </w:r>
      <w:r w:rsidRPr="00B861ED">
        <w:t xml:space="preserve"> 101.</w:t>
      </w:r>
    </w:p>
  </w:footnote>
  <w:footnote w:id="16">
    <w:p w14:paraId="4C7F0258" w14:textId="45072D16" w:rsidR="001B5C5B" w:rsidRDefault="001B5C5B">
      <w:pPr>
        <w:pStyle w:val="FootnoteText"/>
      </w:pPr>
      <w:r>
        <w:rPr>
          <w:rStyle w:val="FootnoteReference"/>
        </w:rPr>
        <w:footnoteRef/>
      </w:r>
      <w:r>
        <w:t xml:space="preserve"> </w:t>
      </w:r>
      <w:r w:rsidR="00190D59" w:rsidRPr="00190D59">
        <w:t xml:space="preserve">Graeme B Dinwoodie and Mark D Janis, </w:t>
      </w:r>
      <w:r w:rsidR="00190D59" w:rsidRPr="00190D59">
        <w:rPr>
          <w:i/>
          <w:iCs/>
        </w:rPr>
        <w:t>Trade Dress and Design Law</w:t>
      </w:r>
      <w:r w:rsidR="00190D59" w:rsidRPr="00190D59">
        <w:t xml:space="preserve"> (Wolters Kluwer 2021) 326.</w:t>
      </w:r>
    </w:p>
  </w:footnote>
  <w:footnote w:id="17">
    <w:p w14:paraId="041F24DB" w14:textId="2967F6E8" w:rsidR="00956C69" w:rsidRDefault="00956C69">
      <w:pPr>
        <w:pStyle w:val="FootnoteText"/>
      </w:pPr>
      <w:r>
        <w:rPr>
          <w:rStyle w:val="FootnoteReference"/>
        </w:rPr>
        <w:footnoteRef/>
      </w:r>
      <w:r>
        <w:t xml:space="preserve"> </w:t>
      </w:r>
      <w:hyperlink r:id="rId11" w:history="1">
        <w:r w:rsidR="00481723" w:rsidRPr="00032318">
          <w:rPr>
            <w:rStyle w:val="Hyperlink"/>
          </w:rPr>
          <w:t>https://www.abc.net.au/news/2022-08-24/usain-bolt-attempts-trademark-victory-pose-as-a-logo/101363828</w:t>
        </w:r>
      </w:hyperlink>
      <w:r w:rsidR="00481723">
        <w:t xml:space="preserve"> </w:t>
      </w:r>
    </w:p>
  </w:footnote>
  <w:footnote w:id="18">
    <w:p w14:paraId="09F09C0C" w14:textId="0F896CF8" w:rsidR="000E1836" w:rsidRDefault="000E1836">
      <w:pPr>
        <w:pStyle w:val="FootnoteText"/>
      </w:pPr>
      <w:r>
        <w:rPr>
          <w:rStyle w:val="FootnoteReference"/>
        </w:rPr>
        <w:footnoteRef/>
      </w:r>
      <w:r>
        <w:t xml:space="preserve"> </w:t>
      </w:r>
      <w:r w:rsidRPr="000E1836">
        <w:t xml:space="preserve">Kamille Reid, ‘The Branding of Jamaican Athletes: Commercialising Identity in the Absence of Image Rights Legislation’ (2020) 4 </w:t>
      </w:r>
      <w:r w:rsidRPr="000E1836">
        <w:rPr>
          <w:i/>
          <w:iCs/>
        </w:rPr>
        <w:t>Caribbean Journal of Intellectual Property</w:t>
      </w:r>
      <w:r w:rsidRPr="000E1836">
        <w:t xml:space="preserve"> 22.</w:t>
      </w:r>
    </w:p>
  </w:footnote>
  <w:footnote w:id="19">
    <w:p w14:paraId="3DB63DC3" w14:textId="6B653EAC" w:rsidR="00FB542B" w:rsidRDefault="00FB542B">
      <w:pPr>
        <w:pStyle w:val="FootnoteText"/>
      </w:pPr>
      <w:r>
        <w:rPr>
          <w:rStyle w:val="FootnoteReference"/>
        </w:rPr>
        <w:footnoteRef/>
      </w:r>
      <w:r>
        <w:t xml:space="preserve"> </w:t>
      </w:r>
      <w:r w:rsidRPr="00FB542B">
        <w:t xml:space="preserve">Shelly-Ann Fraser-Pryce, </w:t>
      </w:r>
      <w:r w:rsidRPr="00FB542B">
        <w:rPr>
          <w:i/>
          <w:iCs/>
        </w:rPr>
        <w:t>Pocket Rocket: From the Streets of Waterhouse to the World's Fastest Woman</w:t>
      </w:r>
      <w:r w:rsidRPr="00FB542B">
        <w:t xml:space="preserve"> (LMH Publishing 2016) 105. </w:t>
      </w:r>
    </w:p>
  </w:footnote>
  <w:footnote w:id="20">
    <w:p w14:paraId="10CAB326" w14:textId="771F6C47" w:rsidR="004B1DC0" w:rsidRDefault="004B1DC0">
      <w:pPr>
        <w:pStyle w:val="FootnoteText"/>
      </w:pPr>
      <w:r>
        <w:rPr>
          <w:rStyle w:val="FootnoteReference"/>
        </w:rPr>
        <w:footnoteRef/>
      </w:r>
      <w:r>
        <w:t xml:space="preserve"> </w:t>
      </w:r>
      <w:r w:rsidR="0021167B" w:rsidRPr="0021167B">
        <w:t xml:space="preserve">Jamaica Intellectual Property Office (JIPO), </w:t>
      </w:r>
      <w:r w:rsidR="0021167B" w:rsidRPr="0021167B">
        <w:rPr>
          <w:i/>
          <w:iCs/>
        </w:rPr>
        <w:t>Trademark Registration</w:t>
      </w:r>
      <w:r w:rsidR="0021167B" w:rsidRPr="0021167B">
        <w:t xml:space="preserve"> </w:t>
      </w:r>
      <w:hyperlink r:id="rId12" w:history="1">
        <w:r w:rsidR="0021167B" w:rsidRPr="00032318">
          <w:rPr>
            <w:rStyle w:val="Hyperlink"/>
          </w:rPr>
          <w:t>https://www.jipo.gov.jm/</w:t>
        </w:r>
      </w:hyperlink>
      <w:r w:rsidR="0021167B">
        <w:t xml:space="preserve">; </w:t>
      </w:r>
      <w:r w:rsidR="00B53453" w:rsidRPr="00B53453">
        <w:t xml:space="preserve">Trinidad and Tobago Intellectual Property Office (TTIPO), </w:t>
      </w:r>
      <w:r w:rsidR="00B53453" w:rsidRPr="00B53453">
        <w:rPr>
          <w:i/>
          <w:iCs/>
        </w:rPr>
        <w:t>National IP Strategy</w:t>
      </w:r>
      <w:r w:rsidR="00B53453" w:rsidRPr="00B53453">
        <w:t xml:space="preserve"> </w:t>
      </w:r>
      <w:hyperlink r:id="rId13" w:history="1">
        <w:r w:rsidR="00B53453" w:rsidRPr="00032318">
          <w:rPr>
            <w:rStyle w:val="Hyperlink"/>
          </w:rPr>
          <w:t>https://www.ipo.gov.tt/</w:t>
        </w:r>
      </w:hyperlink>
      <w:r w:rsidR="00B53453">
        <w:t xml:space="preserve"> </w:t>
      </w:r>
    </w:p>
  </w:footnote>
  <w:footnote w:id="21">
    <w:p w14:paraId="7E9F5456" w14:textId="131D98CD" w:rsidR="00CF58BC" w:rsidRDefault="00CF58BC">
      <w:pPr>
        <w:pStyle w:val="FootnoteText"/>
      </w:pPr>
      <w:r>
        <w:rPr>
          <w:rStyle w:val="FootnoteReference"/>
        </w:rPr>
        <w:footnoteRef/>
      </w:r>
      <w:r>
        <w:t xml:space="preserve"> </w:t>
      </w:r>
      <w:r w:rsidRPr="00CF58BC">
        <w:t xml:space="preserve">Nicole Foster, ‘The Legal Status of Image Rights in the Commonwealth Caribbean’ (2019) 45 </w:t>
      </w:r>
      <w:r w:rsidRPr="00CF58BC">
        <w:rPr>
          <w:i/>
          <w:iCs/>
        </w:rPr>
        <w:t>Caribbean Law Review</w:t>
      </w:r>
      <w:r w:rsidRPr="00CF58BC">
        <w:t xml:space="preserve"> 88.</w:t>
      </w:r>
      <w:r>
        <w:t xml:space="preserve"> </w:t>
      </w:r>
    </w:p>
  </w:footnote>
  <w:footnote w:id="22">
    <w:p w14:paraId="6E9BE2F3" w14:textId="5A6D7DDA" w:rsidR="0070139C" w:rsidRDefault="0070139C">
      <w:pPr>
        <w:pStyle w:val="FootnoteText"/>
      </w:pPr>
      <w:r>
        <w:rPr>
          <w:rStyle w:val="FootnoteReference"/>
        </w:rPr>
        <w:footnoteRef/>
      </w:r>
      <w:r>
        <w:t xml:space="preserve"> </w:t>
      </w:r>
      <w:r w:rsidRPr="0070139C">
        <w:t xml:space="preserve">WIPO, </w:t>
      </w:r>
      <w:r w:rsidRPr="0070139C">
        <w:rPr>
          <w:i/>
          <w:iCs/>
        </w:rPr>
        <w:t>Intellectual Property and Sports: A Caribbean Perspective</w:t>
      </w:r>
      <w:r w:rsidRPr="0070139C">
        <w:t xml:space="preserve"> (Webinar Series, 2022) </w:t>
      </w:r>
      <w:hyperlink r:id="rId14" w:history="1">
        <w:r w:rsidRPr="00032318">
          <w:rPr>
            <w:rStyle w:val="Hyperlink"/>
          </w:rPr>
          <w:t>https://www.wipo.int/meetings/en/details.jsp?meeting_id=70740</w:t>
        </w:r>
      </w:hyperlink>
      <w:r>
        <w:t xml:space="preserve"> </w:t>
      </w:r>
    </w:p>
  </w:footnote>
  <w:footnote w:id="23">
    <w:p w14:paraId="33D1B390" w14:textId="0D525EFC" w:rsidR="00E84906" w:rsidRDefault="00E84906">
      <w:pPr>
        <w:pStyle w:val="FootnoteText"/>
      </w:pPr>
      <w:r>
        <w:rPr>
          <w:rStyle w:val="FootnoteReference"/>
        </w:rPr>
        <w:footnoteRef/>
      </w:r>
      <w:r>
        <w:t xml:space="preserve"> </w:t>
      </w:r>
      <w:hyperlink r:id="rId15" w:anchor=":~:text=Cricket%20West%20Indies'%20bold%20new,a%20defined%20pathway%20to%20success" w:history="1">
        <w:r w:rsidRPr="00032318">
          <w:rPr>
            <w:rStyle w:val="Hyperlink"/>
          </w:rPr>
          <w:t>https://sportsmax.tv/cricket/int-l-cricket/windies/cricket-west-indies-launches-bold-new-scouting-system-with-focus-on-west-indies-championship#:~:text=Cricket%20West%20Indies'%20bold%20new,a%20defined%20pathway%20to%20success</w:t>
        </w:r>
      </w:hyperlink>
      <w:r w:rsidRPr="00E84906">
        <w:t>.</w:t>
      </w:r>
      <w:r>
        <w:t xml:space="preserve"> </w:t>
      </w:r>
    </w:p>
  </w:footnote>
  <w:footnote w:id="24">
    <w:p w14:paraId="430EEC36" w14:textId="7119615A" w:rsidR="00683699" w:rsidRDefault="00683699">
      <w:pPr>
        <w:pStyle w:val="FootnoteText"/>
      </w:pPr>
      <w:r>
        <w:rPr>
          <w:rStyle w:val="FootnoteReference"/>
        </w:rPr>
        <w:footnoteRef/>
      </w:r>
      <w:r>
        <w:t xml:space="preserve"> </w:t>
      </w:r>
      <w:hyperlink r:id="rId16" w:history="1">
        <w:r w:rsidRPr="00032318">
          <w:rPr>
            <w:rStyle w:val="Hyperlink"/>
          </w:rPr>
          <w:t>https://www.bbc.com/sport/extra/en7wd155d9/cole-palmer-made-in-the-caribbean</w:t>
        </w:r>
      </w:hyperlink>
      <w:r>
        <w:t xml:space="preserve"> </w:t>
      </w:r>
    </w:p>
  </w:footnote>
  <w:footnote w:id="25">
    <w:p w14:paraId="305B8190" w14:textId="0123938A" w:rsidR="005A1789" w:rsidRDefault="005A1789">
      <w:pPr>
        <w:pStyle w:val="FootnoteText"/>
      </w:pPr>
      <w:r>
        <w:rPr>
          <w:rStyle w:val="FootnoteReference"/>
        </w:rPr>
        <w:footnoteRef/>
      </w:r>
      <w:r>
        <w:t xml:space="preserve"> </w:t>
      </w:r>
      <w:r w:rsidRPr="005A1789">
        <w:t xml:space="preserve">Caribbean Premier League (CPL), </w:t>
      </w:r>
      <w:r w:rsidRPr="005A1789">
        <w:rPr>
          <w:i/>
          <w:iCs/>
        </w:rPr>
        <w:t>CPL Commercial Strategy Report 2023</w:t>
      </w:r>
      <w:r w:rsidRPr="005A1789">
        <w:t xml:space="preserve"> </w:t>
      </w:r>
      <w:hyperlink r:id="rId17" w:history="1">
        <w:r w:rsidRPr="00032318">
          <w:rPr>
            <w:rStyle w:val="Hyperlink"/>
          </w:rPr>
          <w:t>https://www.cplt20.com</w:t>
        </w:r>
      </w:hyperlink>
      <w:r>
        <w:t xml:space="preserve"> </w:t>
      </w:r>
    </w:p>
  </w:footnote>
  <w:footnote w:id="26">
    <w:p w14:paraId="3DA32BD7" w14:textId="1F169BC3" w:rsidR="00AF211F" w:rsidRDefault="00AF211F" w:rsidP="00AF211F">
      <w:pPr>
        <w:pStyle w:val="FootnoteText"/>
      </w:pPr>
      <w:r>
        <w:rPr>
          <w:rStyle w:val="FootnoteReference"/>
        </w:rPr>
        <w:footnoteRef/>
      </w:r>
      <w:r>
        <w:t xml:space="preserve"> </w:t>
      </w:r>
      <w:r w:rsidRPr="00BA09D3">
        <w:t xml:space="preserve">World Intellectual Property Organization (WIPO), </w:t>
      </w:r>
      <w:r w:rsidRPr="00BA09D3">
        <w:rPr>
          <w:i/>
          <w:iCs/>
        </w:rPr>
        <w:t>What is a Trademark?</w:t>
      </w:r>
      <w:r w:rsidRPr="00BA09D3">
        <w:t xml:space="preserve"> https://www.wipo.int/trademarks/en/</w:t>
      </w:r>
    </w:p>
  </w:footnote>
  <w:footnote w:id="27">
    <w:p w14:paraId="6FE817D1" w14:textId="187F3A97" w:rsidR="00A3555C" w:rsidRPr="00A3555C" w:rsidRDefault="00A3555C">
      <w:pPr>
        <w:pStyle w:val="FootnoteText"/>
      </w:pPr>
      <w:r>
        <w:rPr>
          <w:rStyle w:val="FootnoteReference"/>
        </w:rPr>
        <w:footnoteRef/>
      </w:r>
      <w:r>
        <w:t xml:space="preserve"> </w:t>
      </w:r>
      <w:r>
        <w:rPr>
          <w:i/>
          <w:iCs/>
        </w:rPr>
        <w:t>Ibid</w:t>
      </w:r>
      <w:r>
        <w:t>,</w:t>
      </w:r>
      <w:r w:rsidR="00946FDD">
        <w:t xml:space="preserve"> 17</w:t>
      </w:r>
    </w:p>
  </w:footnote>
  <w:footnote w:id="28">
    <w:p w14:paraId="505E5763" w14:textId="57E8CA00" w:rsidR="008935FC" w:rsidRDefault="008935FC">
      <w:pPr>
        <w:pStyle w:val="FootnoteText"/>
      </w:pPr>
      <w:r>
        <w:rPr>
          <w:rStyle w:val="FootnoteReference"/>
        </w:rPr>
        <w:footnoteRef/>
      </w:r>
      <w:r>
        <w:t xml:space="preserve"> </w:t>
      </w:r>
      <w:hyperlink r:id="rId18" w:history="1">
        <w:r w:rsidRPr="00032318">
          <w:rPr>
            <w:rStyle w:val="Hyperlink"/>
          </w:rPr>
          <w:t>https://nypost.com/2022/09/04/inside-the-collapse-of-usain-bolts-scooter-startup/</w:t>
        </w:r>
      </w:hyperlink>
      <w:r>
        <w:t xml:space="preserve"> </w:t>
      </w:r>
    </w:p>
  </w:footnote>
  <w:footnote w:id="29">
    <w:p w14:paraId="251807BA" w14:textId="23CB3636" w:rsidR="009B2935" w:rsidRDefault="009B2935">
      <w:pPr>
        <w:pStyle w:val="FootnoteText"/>
      </w:pPr>
      <w:r>
        <w:rPr>
          <w:rStyle w:val="FootnoteReference"/>
        </w:rPr>
        <w:footnoteRef/>
      </w:r>
      <w:r>
        <w:t xml:space="preserve"> </w:t>
      </w:r>
      <w:hyperlink r:id="rId19" w:history="1">
        <w:r w:rsidRPr="00032318">
          <w:rPr>
            <w:rStyle w:val="Hyperlink"/>
          </w:rPr>
          <w:t>https://london.eater.com/2018/9/24/17895272/usain-bolt-restaurant-london-tracks-and-records</w:t>
        </w:r>
      </w:hyperlink>
      <w:r>
        <w:t xml:space="preserve"> </w:t>
      </w:r>
    </w:p>
  </w:footnote>
  <w:footnote w:id="30">
    <w:p w14:paraId="2B2AE2DE" w14:textId="77777777" w:rsidR="000562C2" w:rsidRDefault="000562C2" w:rsidP="000562C2">
      <w:pPr>
        <w:pStyle w:val="FootnoteText"/>
      </w:pPr>
      <w:r>
        <w:rPr>
          <w:rStyle w:val="FootnoteReference"/>
        </w:rPr>
        <w:footnoteRef/>
      </w:r>
      <w:r>
        <w:t xml:space="preserve"> </w:t>
      </w:r>
      <w:r w:rsidRPr="003E7A68">
        <w:t xml:space="preserve">Kamille Reid, ‘The Branding of Jamaican Athletes: Commercialising Identity in the Absence of Image Rights Legislation’ (2020) 4 </w:t>
      </w:r>
      <w:r w:rsidRPr="003E7A68">
        <w:rPr>
          <w:i/>
          <w:iCs/>
        </w:rPr>
        <w:t>Caribbean Journal of Intellectual Property</w:t>
      </w:r>
      <w:r w:rsidRPr="003E7A68">
        <w:t xml:space="preserve"> 22.</w:t>
      </w:r>
    </w:p>
  </w:footnote>
  <w:footnote w:id="31">
    <w:p w14:paraId="4EFABE04" w14:textId="06872EF2" w:rsidR="00801670" w:rsidRDefault="00801670">
      <w:pPr>
        <w:pStyle w:val="FootnoteText"/>
      </w:pPr>
      <w:r>
        <w:rPr>
          <w:rStyle w:val="FootnoteReference"/>
        </w:rPr>
        <w:footnoteRef/>
      </w:r>
      <w:r>
        <w:t xml:space="preserve"> </w:t>
      </w:r>
      <w:hyperlink r:id="rId20" w:history="1">
        <w:r w:rsidRPr="00032318">
          <w:rPr>
            <w:rStyle w:val="Hyperlink"/>
          </w:rPr>
          <w:t>https://jamaicans.com/jamaican-government-protects-nations-brand-copyrights-jamaican-jerk/</w:t>
        </w:r>
      </w:hyperlink>
      <w:r>
        <w:t xml:space="preserve"> </w:t>
      </w:r>
    </w:p>
  </w:footnote>
  <w:footnote w:id="32">
    <w:p w14:paraId="53E1C8D2" w14:textId="1947CB9D" w:rsidR="00C315D0" w:rsidRDefault="00C315D0" w:rsidP="00C315D0">
      <w:pPr>
        <w:pStyle w:val="FootnoteText"/>
      </w:pPr>
      <w:r>
        <w:rPr>
          <w:rStyle w:val="FootnoteReference"/>
        </w:rPr>
        <w:footnoteRef/>
      </w:r>
      <w:r>
        <w:t xml:space="preserve"> </w:t>
      </w:r>
      <w:r w:rsidRPr="00417E80">
        <w:t xml:space="preserve">Jamaica Intellectual Property Office (JIPO), </w:t>
      </w:r>
      <w:r w:rsidRPr="00417E80">
        <w:rPr>
          <w:i/>
          <w:iCs/>
        </w:rPr>
        <w:t>Trademark Registration Guide</w:t>
      </w:r>
      <w:r w:rsidRPr="00417E80">
        <w:t xml:space="preserve"> </w:t>
      </w:r>
      <w:hyperlink r:id="rId21" w:history="1">
        <w:r w:rsidR="007E26E7" w:rsidRPr="00032318">
          <w:rPr>
            <w:rStyle w:val="Hyperlink"/>
          </w:rPr>
          <w:t>https://www.jipo.gov.jm/</w:t>
        </w:r>
      </w:hyperlink>
      <w:r w:rsidR="007E26E7">
        <w:t xml:space="preserve"> </w:t>
      </w:r>
      <w:r w:rsidRPr="00417E80">
        <w:t>;</w:t>
      </w:r>
      <w:r w:rsidR="00C7513A">
        <w:t xml:space="preserve"> </w:t>
      </w:r>
      <w:r w:rsidRPr="00417E80">
        <w:t xml:space="preserve">WIPO Lex Database </w:t>
      </w:r>
      <w:hyperlink r:id="rId22" w:history="1">
        <w:r w:rsidRPr="00032318">
          <w:rPr>
            <w:rStyle w:val="Hyperlink"/>
          </w:rPr>
          <w:t>https://www.wipo.int/wipolex/en/</w:t>
        </w:r>
      </w:hyperlink>
      <w:r>
        <w:t xml:space="preserve"> </w:t>
      </w:r>
    </w:p>
  </w:footnote>
  <w:footnote w:id="33">
    <w:p w14:paraId="1F8481B8" w14:textId="77777777" w:rsidR="004C2072" w:rsidRDefault="004C2072" w:rsidP="004C2072">
      <w:pPr>
        <w:pStyle w:val="FootnoteText"/>
      </w:pPr>
      <w:r>
        <w:rPr>
          <w:rStyle w:val="FootnoteReference"/>
        </w:rPr>
        <w:footnoteRef/>
      </w:r>
      <w:r>
        <w:t xml:space="preserve"> </w:t>
      </w:r>
      <w:r w:rsidRPr="00417E80">
        <w:t xml:space="preserve">Nicole Foster, ‘Intellectual Property Infrastructure in the Caribbean: Challenges and Prospects’ (2021) 47 </w:t>
      </w:r>
      <w:r w:rsidRPr="00417E80">
        <w:rPr>
          <w:i/>
          <w:iCs/>
        </w:rPr>
        <w:t>Caribbean Law Review</w:t>
      </w:r>
      <w:r w:rsidRPr="00417E80">
        <w:t xml:space="preserve"> 88.</w:t>
      </w:r>
    </w:p>
  </w:footnote>
  <w:footnote w:id="34">
    <w:p w14:paraId="239B3BBC" w14:textId="16C35144" w:rsidR="00CC50C3" w:rsidRDefault="00CC50C3">
      <w:pPr>
        <w:pStyle w:val="FootnoteText"/>
      </w:pPr>
      <w:r>
        <w:rPr>
          <w:rStyle w:val="FootnoteReference"/>
        </w:rPr>
        <w:footnoteRef/>
      </w:r>
      <w:r>
        <w:t xml:space="preserve"> </w:t>
      </w:r>
      <w:hyperlink r:id="rId23" w:anchor=":~:text=Concluded%20in%20the%20Bahamas%20on,property%20and%20embarking%20on%20a" w:history="1">
        <w:r w:rsidR="0082038F" w:rsidRPr="00032318">
          <w:rPr>
            <w:rStyle w:val="Hyperlink"/>
          </w:rPr>
          <w:t>https://www.mondaq.com/trademark/1650924/three-decades-of-intellectual-property-transformation-in-the-caribbean-reflecting-on-the-road-weve-travelled#:~:text=Concluded%20in%20the%20Bahamas%20on,property%20and%20embarking%20on%20a</w:t>
        </w:r>
      </w:hyperlink>
      <w:r w:rsidR="0082038F">
        <w:t xml:space="preserve"> </w:t>
      </w:r>
    </w:p>
  </w:footnote>
  <w:footnote w:id="35">
    <w:p w14:paraId="08CC8EA0" w14:textId="77777777" w:rsidR="004F69B4" w:rsidRDefault="004F69B4" w:rsidP="004F69B4">
      <w:pPr>
        <w:pStyle w:val="FootnoteText"/>
      </w:pPr>
      <w:r>
        <w:rPr>
          <w:rStyle w:val="FootnoteReference"/>
        </w:rPr>
        <w:footnoteRef/>
      </w:r>
      <w:r>
        <w:t xml:space="preserve"> </w:t>
      </w:r>
      <w:r w:rsidRPr="002F2709">
        <w:t xml:space="preserve">Jennifer Davis, </w:t>
      </w:r>
      <w:r w:rsidRPr="002F2709">
        <w:rPr>
          <w:i/>
          <w:iCs/>
        </w:rPr>
        <w:t>Intellectual Property Law</w:t>
      </w:r>
      <w:r w:rsidRPr="002F2709">
        <w:t xml:space="preserve"> (5th </w:t>
      </w:r>
      <w:proofErr w:type="spellStart"/>
      <w:r w:rsidRPr="002F2709">
        <w:t>edn</w:t>
      </w:r>
      <w:proofErr w:type="spellEnd"/>
      <w:r w:rsidRPr="002F2709">
        <w:t>, Oxford University Press 2021) 438.</w:t>
      </w:r>
    </w:p>
  </w:footnote>
  <w:footnote w:id="36">
    <w:p w14:paraId="71992D26" w14:textId="443AE648" w:rsidR="00910ADD" w:rsidRDefault="00910ADD" w:rsidP="00910ADD">
      <w:pPr>
        <w:pStyle w:val="FootnoteText"/>
      </w:pPr>
      <w:r>
        <w:rPr>
          <w:rStyle w:val="FootnoteReference"/>
        </w:rPr>
        <w:footnoteRef/>
      </w:r>
      <w:r>
        <w:t xml:space="preserve"> </w:t>
      </w:r>
      <w:r w:rsidRPr="002F2709">
        <w:t xml:space="preserve">World Intellectual Property Organization (WIPO), </w:t>
      </w:r>
      <w:r w:rsidRPr="002F2709">
        <w:rPr>
          <w:i/>
          <w:iCs/>
        </w:rPr>
        <w:t>Image Rights and Sports</w:t>
      </w:r>
      <w:r w:rsidRPr="002F2709">
        <w:t xml:space="preserve"> (2023) </w:t>
      </w:r>
      <w:hyperlink r:id="rId24" w:history="1">
        <w:r w:rsidR="00A93E8F" w:rsidRPr="00032318">
          <w:rPr>
            <w:rStyle w:val="Hyperlink"/>
          </w:rPr>
          <w:t>https://www.wipo.int/sports/en/image_rights.html</w:t>
        </w:r>
      </w:hyperlink>
      <w:r w:rsidR="00A93E8F">
        <w:t xml:space="preserve"> </w:t>
      </w:r>
    </w:p>
  </w:footnote>
  <w:footnote w:id="37">
    <w:p w14:paraId="2BF49CA2" w14:textId="1976D763" w:rsidR="00ED2CA0" w:rsidRDefault="00ED2CA0">
      <w:pPr>
        <w:pStyle w:val="FootnoteText"/>
      </w:pPr>
      <w:r>
        <w:rPr>
          <w:rStyle w:val="FootnoteReference"/>
        </w:rPr>
        <w:footnoteRef/>
      </w:r>
      <w:r>
        <w:t xml:space="preserve"> </w:t>
      </w:r>
      <w:r w:rsidRPr="00ED2CA0">
        <w:t xml:space="preserve">Forbes, ‘The World’s Highest-Paid Athletes 2023’ (Forbes, 1 June 2023) </w:t>
      </w:r>
      <w:hyperlink r:id="rId25" w:history="1">
        <w:r w:rsidRPr="00032318">
          <w:rPr>
            <w:rStyle w:val="Hyperlink"/>
          </w:rPr>
          <w:t>https://www.forbes.com/athletes</w:t>
        </w:r>
      </w:hyperlink>
      <w:r>
        <w:t xml:space="preserve"> </w:t>
      </w:r>
    </w:p>
  </w:footnote>
  <w:footnote w:id="38">
    <w:p w14:paraId="63AFACEC" w14:textId="2837AF84" w:rsidR="008A766C" w:rsidRDefault="008A766C">
      <w:pPr>
        <w:pStyle w:val="FootnoteText"/>
      </w:pPr>
      <w:r>
        <w:rPr>
          <w:rStyle w:val="FootnoteReference"/>
        </w:rPr>
        <w:footnoteRef/>
      </w:r>
      <w:r>
        <w:t xml:space="preserve"> </w:t>
      </w:r>
      <w:r w:rsidR="00367B9E" w:rsidRPr="00367B9E">
        <w:t xml:space="preserve">Kamille Reid, ‘The Branding of Jamaican Athletes: Commercialising Identity in the Absence of Image Rights Legislation’ (2020) 4 </w:t>
      </w:r>
      <w:r w:rsidR="00367B9E" w:rsidRPr="00367B9E">
        <w:rPr>
          <w:i/>
          <w:iCs/>
        </w:rPr>
        <w:t>Caribbean Journal of Intellectual Property</w:t>
      </w:r>
      <w:r w:rsidR="00367B9E" w:rsidRPr="00367B9E">
        <w:t xml:space="preserve"> 22</w:t>
      </w:r>
      <w:r w:rsidR="00367B9E">
        <w:t xml:space="preserve"> </w:t>
      </w:r>
    </w:p>
  </w:footnote>
  <w:footnote w:id="39">
    <w:p w14:paraId="1EA73C71" w14:textId="77777777" w:rsidR="002A3E6F" w:rsidRDefault="002A3E6F" w:rsidP="002A3E6F">
      <w:pPr>
        <w:pStyle w:val="FootnoteText"/>
      </w:pPr>
      <w:r>
        <w:rPr>
          <w:rStyle w:val="FootnoteReference"/>
        </w:rPr>
        <w:footnoteRef/>
      </w:r>
      <w:r>
        <w:t xml:space="preserve"> </w:t>
      </w:r>
      <w:r w:rsidRPr="00F30C7A">
        <w:t xml:space="preserve">Tanya Aplin and Lionel Bently, </w:t>
      </w:r>
      <w:r w:rsidRPr="00F30C7A">
        <w:rPr>
          <w:i/>
          <w:iCs/>
        </w:rPr>
        <w:t>Intellectual Property Law</w:t>
      </w:r>
      <w:r w:rsidRPr="00F30C7A">
        <w:t xml:space="preserve"> (3rd </w:t>
      </w:r>
      <w:proofErr w:type="spellStart"/>
      <w:r w:rsidRPr="00F30C7A">
        <w:t>edn</w:t>
      </w:r>
      <w:proofErr w:type="spellEnd"/>
      <w:r w:rsidRPr="00F30C7A">
        <w:t>, OUP 2021) 703–707.</w:t>
      </w:r>
    </w:p>
  </w:footnote>
  <w:footnote w:id="40">
    <w:p w14:paraId="10C68861" w14:textId="77777777" w:rsidR="002A3E6F" w:rsidRDefault="002A3E6F" w:rsidP="002A3E6F">
      <w:pPr>
        <w:pStyle w:val="FootnoteText"/>
      </w:pPr>
      <w:r>
        <w:rPr>
          <w:rStyle w:val="FootnoteReference"/>
        </w:rPr>
        <w:footnoteRef/>
      </w:r>
      <w:r>
        <w:t xml:space="preserve"> </w:t>
      </w:r>
      <w:r w:rsidRPr="00F30C7A">
        <w:t xml:space="preserve">Nicole Foster, ‘Protecting Image Rights in the Caribbean: A Common Law Perspective’ (2019) 45 </w:t>
      </w:r>
      <w:r w:rsidRPr="00F30C7A">
        <w:rPr>
          <w:i/>
          <w:iCs/>
        </w:rPr>
        <w:t>Caribbean Law Review</w:t>
      </w:r>
      <w:r w:rsidRPr="00F30C7A">
        <w:t xml:space="preserve"> 101.</w:t>
      </w:r>
    </w:p>
  </w:footnote>
  <w:footnote w:id="41">
    <w:p w14:paraId="3B5081E0" w14:textId="39F1DED1" w:rsidR="00D60903" w:rsidRDefault="00D60903" w:rsidP="00D60903">
      <w:pPr>
        <w:pStyle w:val="FootnoteText"/>
      </w:pPr>
      <w:r>
        <w:rPr>
          <w:rStyle w:val="FootnoteReference"/>
        </w:rPr>
        <w:footnoteRef/>
      </w:r>
      <w:r>
        <w:t xml:space="preserve"> </w:t>
      </w:r>
      <w:r w:rsidRPr="000E5F64">
        <w:t xml:space="preserve">WIPO, </w:t>
      </w:r>
      <w:r w:rsidRPr="000E5F64">
        <w:rPr>
          <w:i/>
          <w:iCs/>
        </w:rPr>
        <w:t>Athletes in the Digital Era: Challenges and Opportunities</w:t>
      </w:r>
      <w:r w:rsidRPr="000E5F64">
        <w:t xml:space="preserve"> (2022) </w:t>
      </w:r>
      <w:hyperlink r:id="rId26" w:history="1">
        <w:r w:rsidR="006025AF" w:rsidRPr="00032318">
          <w:rPr>
            <w:rStyle w:val="Hyperlink"/>
          </w:rPr>
          <w:t>https://www.wipo.int/digital-athletes</w:t>
        </w:r>
      </w:hyperlink>
      <w:r w:rsidR="006025AF">
        <w:t xml:space="preserve"> </w:t>
      </w:r>
    </w:p>
  </w:footnote>
  <w:footnote w:id="42">
    <w:p w14:paraId="4E6FB8E2" w14:textId="77777777" w:rsidR="004D2D33" w:rsidRDefault="004D2D33" w:rsidP="004D2D33">
      <w:pPr>
        <w:pStyle w:val="FootnoteText"/>
      </w:pPr>
      <w:r>
        <w:rPr>
          <w:rStyle w:val="FootnoteReference"/>
        </w:rPr>
        <w:footnoteRef/>
      </w:r>
      <w:r>
        <w:t xml:space="preserve"> </w:t>
      </w:r>
      <w:r w:rsidRPr="000E5F64">
        <w:t xml:space="preserve">Simon Boyes, ‘Image Rights and Collective Bargaining in Professional Sports’ (2020) 28 </w:t>
      </w:r>
      <w:r w:rsidRPr="000E5F64">
        <w:rPr>
          <w:i/>
          <w:iCs/>
        </w:rPr>
        <w:t>Entertainment Law Review</w:t>
      </w:r>
      <w:r w:rsidRPr="000E5F64">
        <w:t xml:space="preserve"> 34.</w:t>
      </w:r>
    </w:p>
  </w:footnote>
  <w:footnote w:id="43">
    <w:p w14:paraId="61A84F09" w14:textId="3F6BBE72" w:rsidR="00790239" w:rsidRDefault="00790239">
      <w:pPr>
        <w:pStyle w:val="FootnoteText"/>
      </w:pPr>
      <w:r>
        <w:rPr>
          <w:rStyle w:val="FootnoteReference"/>
        </w:rPr>
        <w:footnoteRef/>
      </w:r>
      <w:r>
        <w:t xml:space="preserve"> </w:t>
      </w:r>
      <w:r w:rsidR="00A064A6" w:rsidRPr="00A064A6">
        <w:t xml:space="preserve">Lionel Bently and Brad Sherman, </w:t>
      </w:r>
      <w:r w:rsidR="00A064A6" w:rsidRPr="00A064A6">
        <w:rPr>
          <w:i/>
          <w:iCs/>
        </w:rPr>
        <w:t>Intellectual Property Law</w:t>
      </w:r>
      <w:r w:rsidR="00A064A6" w:rsidRPr="00A064A6">
        <w:t xml:space="preserve"> (5th </w:t>
      </w:r>
      <w:proofErr w:type="spellStart"/>
      <w:r w:rsidR="00A064A6" w:rsidRPr="00A064A6">
        <w:t>edn</w:t>
      </w:r>
      <w:proofErr w:type="spellEnd"/>
      <w:r w:rsidR="00A064A6" w:rsidRPr="00A064A6">
        <w:t>, OUP 2022) 838–841</w:t>
      </w:r>
    </w:p>
  </w:footnote>
  <w:footnote w:id="44">
    <w:p w14:paraId="2E6FF46A" w14:textId="77777777" w:rsidR="005C1836" w:rsidRDefault="005C1836" w:rsidP="005C1836">
      <w:pPr>
        <w:pStyle w:val="FootnoteText"/>
      </w:pPr>
      <w:r>
        <w:rPr>
          <w:rStyle w:val="FootnoteReference"/>
        </w:rPr>
        <w:footnoteRef/>
      </w:r>
      <w:r>
        <w:t xml:space="preserve"> </w:t>
      </w:r>
      <w:r w:rsidRPr="004F47C3">
        <w:t xml:space="preserve">Tanya Aplin and Lionel Bently, </w:t>
      </w:r>
      <w:r w:rsidRPr="004F47C3">
        <w:rPr>
          <w:i/>
          <w:iCs/>
        </w:rPr>
        <w:t>Intellectual Property Law</w:t>
      </w:r>
      <w:r w:rsidRPr="004F47C3">
        <w:t xml:space="preserve"> (3rd </w:t>
      </w:r>
      <w:proofErr w:type="spellStart"/>
      <w:r w:rsidRPr="004F47C3">
        <w:t>edn</w:t>
      </w:r>
      <w:proofErr w:type="spellEnd"/>
      <w:r w:rsidRPr="004F47C3">
        <w:t>, OUP 2021) 726.</w:t>
      </w:r>
    </w:p>
  </w:footnote>
  <w:footnote w:id="45">
    <w:p w14:paraId="3F378586" w14:textId="4407ABCB" w:rsidR="00F01110" w:rsidRDefault="00F01110">
      <w:pPr>
        <w:pStyle w:val="FootnoteText"/>
      </w:pPr>
      <w:r>
        <w:rPr>
          <w:rStyle w:val="FootnoteReference"/>
        </w:rPr>
        <w:footnoteRef/>
      </w:r>
      <w:r>
        <w:t xml:space="preserve"> </w:t>
      </w:r>
      <w:r w:rsidR="00B471D5" w:rsidRPr="00B471D5">
        <w:t xml:space="preserve">BBC News, ‘Usain Bolt Launches Electric Scooter Company’ (BBC, 2 May 2019) </w:t>
      </w:r>
      <w:hyperlink r:id="rId27" w:tgtFrame="_new" w:history="1">
        <w:r w:rsidR="00B471D5" w:rsidRPr="00B471D5">
          <w:rPr>
            <w:rStyle w:val="Hyperlink"/>
          </w:rPr>
          <w:t>https://www.bbc.com/news/business-48107941</w:t>
        </w:r>
      </w:hyperlink>
      <w:r w:rsidR="00B471D5">
        <w:t xml:space="preserve"> ; </w:t>
      </w:r>
      <w:r w:rsidR="00BA681F" w:rsidRPr="00BA681F">
        <w:t xml:space="preserve">Bolt Mobility, ‘Brand Partnerships’ </w:t>
      </w:r>
      <w:hyperlink r:id="rId28" w:history="1">
        <w:r w:rsidR="00BA681F" w:rsidRPr="00032318">
          <w:rPr>
            <w:rStyle w:val="Hyperlink"/>
          </w:rPr>
          <w:t>https://www.gobolt.us</w:t>
        </w:r>
      </w:hyperlink>
      <w:r w:rsidR="00BA681F">
        <w:t xml:space="preserve"> </w:t>
      </w:r>
    </w:p>
  </w:footnote>
  <w:footnote w:id="46">
    <w:p w14:paraId="53D85DF1" w14:textId="26E28C52" w:rsidR="00021DED" w:rsidRDefault="00021DED">
      <w:pPr>
        <w:pStyle w:val="FootnoteText"/>
      </w:pPr>
      <w:r>
        <w:rPr>
          <w:rStyle w:val="FootnoteReference"/>
        </w:rPr>
        <w:footnoteRef/>
      </w:r>
      <w:r>
        <w:t xml:space="preserve"> </w:t>
      </w:r>
      <w:r w:rsidR="00AD56B8" w:rsidRPr="00AD56B8">
        <w:t xml:space="preserve">Caribbean Premier League (CPL), ‘Media and Commercial Rights Strategy’ (2023) </w:t>
      </w:r>
      <w:hyperlink r:id="rId29" w:history="1">
        <w:r w:rsidR="00AD56B8" w:rsidRPr="00032318">
          <w:rPr>
            <w:rStyle w:val="Hyperlink"/>
          </w:rPr>
          <w:t>https://www.cplt20.com</w:t>
        </w:r>
      </w:hyperlink>
      <w:r w:rsidR="00AD56B8">
        <w:t xml:space="preserve"> ; </w:t>
      </w:r>
      <w:r w:rsidR="00101C48" w:rsidRPr="00101C48">
        <w:t xml:space="preserve">; Concacaf, ‘Commercial Partners and Licensing Strategy’ (2023) </w:t>
      </w:r>
      <w:hyperlink r:id="rId30" w:history="1">
        <w:r w:rsidR="00101C48" w:rsidRPr="00032318">
          <w:rPr>
            <w:rStyle w:val="Hyperlink"/>
          </w:rPr>
          <w:t>https://www.concacaf.com</w:t>
        </w:r>
      </w:hyperlink>
      <w:r w:rsidR="00101C48">
        <w:t xml:space="preserve"> </w:t>
      </w:r>
    </w:p>
  </w:footnote>
  <w:footnote w:id="47">
    <w:p w14:paraId="4CBD00C5" w14:textId="2C4D3A76" w:rsidR="00DF62B1" w:rsidRDefault="00DF62B1">
      <w:pPr>
        <w:pStyle w:val="FootnoteText"/>
      </w:pPr>
      <w:r>
        <w:rPr>
          <w:rStyle w:val="FootnoteReference"/>
        </w:rPr>
        <w:footnoteRef/>
      </w:r>
      <w:r>
        <w:t xml:space="preserve"> </w:t>
      </w:r>
      <w:r w:rsidR="00340FD8" w:rsidRPr="00340FD8">
        <w:t xml:space="preserve">[2011] EWCA </w:t>
      </w:r>
      <w:proofErr w:type="spellStart"/>
      <w:r w:rsidR="00340FD8" w:rsidRPr="00340FD8">
        <w:t>Civ</w:t>
      </w:r>
      <w:proofErr w:type="spellEnd"/>
      <w:r w:rsidR="00340FD8" w:rsidRPr="00340FD8">
        <w:t xml:space="preserve"> 1444</w:t>
      </w:r>
      <w:r w:rsidR="00340FD8">
        <w:t xml:space="preserve"> </w:t>
      </w:r>
    </w:p>
  </w:footnote>
  <w:footnote w:id="48">
    <w:p w14:paraId="02253F0B" w14:textId="5435417C" w:rsidR="0051390E" w:rsidRDefault="0051390E">
      <w:pPr>
        <w:pStyle w:val="FootnoteText"/>
      </w:pPr>
      <w:r>
        <w:rPr>
          <w:rStyle w:val="FootnoteReference"/>
        </w:rPr>
        <w:footnoteRef/>
      </w:r>
      <w:r>
        <w:t xml:space="preserve"> </w:t>
      </w:r>
      <w:r w:rsidR="00EC742F" w:rsidRPr="00EC742F">
        <w:t xml:space="preserve">Kamille Reid, ‘Commercial Exploitation of Image Rights in Caribbean Sport: Legal Gaps and Ethical Risks’ (2021) 5 </w:t>
      </w:r>
      <w:r w:rsidR="00EC742F" w:rsidRPr="00EC742F">
        <w:rPr>
          <w:i/>
          <w:iCs/>
        </w:rPr>
        <w:t>Caribbean Journal of Intellectual Property</w:t>
      </w:r>
      <w:r w:rsidR="00EC742F" w:rsidRPr="00EC742F">
        <w:t xml:space="preserve"> 55.</w:t>
      </w:r>
    </w:p>
  </w:footnote>
  <w:footnote w:id="49">
    <w:p w14:paraId="336EFA78" w14:textId="77777777" w:rsidR="008F5EBC" w:rsidRDefault="008F5EBC" w:rsidP="008F5EBC">
      <w:pPr>
        <w:pStyle w:val="FootnoteText"/>
      </w:pPr>
      <w:r>
        <w:rPr>
          <w:rStyle w:val="FootnoteReference"/>
        </w:rPr>
        <w:footnoteRef/>
      </w:r>
      <w:r>
        <w:t xml:space="preserve"> </w:t>
      </w:r>
      <w:r w:rsidRPr="00C14125">
        <w:t xml:space="preserve">Nicole Foster, ‘Intellectual Property Infrastructure in the Caribbean: Challenges and Prospects’ (2021) 47 </w:t>
      </w:r>
      <w:r w:rsidRPr="00C14125">
        <w:rPr>
          <w:i/>
          <w:iCs/>
        </w:rPr>
        <w:t>Caribbean Law Review</w:t>
      </w:r>
      <w:r w:rsidRPr="00C14125">
        <w:t xml:space="preserve"> 88.</w:t>
      </w:r>
      <w:r>
        <w:t xml:space="preserve"> </w:t>
      </w:r>
    </w:p>
  </w:footnote>
  <w:footnote w:id="50">
    <w:p w14:paraId="729308A4" w14:textId="4F058FB7" w:rsidR="0092133B" w:rsidRDefault="0092133B">
      <w:pPr>
        <w:pStyle w:val="FootnoteText"/>
      </w:pPr>
      <w:r>
        <w:rPr>
          <w:rStyle w:val="FootnoteReference"/>
        </w:rPr>
        <w:footnoteRef/>
      </w:r>
      <w:r>
        <w:t xml:space="preserve"> </w:t>
      </w:r>
      <w:r w:rsidR="002C7C9E" w:rsidRPr="002C7C9E">
        <w:t xml:space="preserve">Nicole Foster, ‘Protecting Image Rights in the Caribbean: A Common Law Perspective’ (2019) 45 </w:t>
      </w:r>
      <w:r w:rsidR="002C7C9E" w:rsidRPr="002C7C9E">
        <w:rPr>
          <w:i/>
          <w:iCs/>
        </w:rPr>
        <w:t>Caribbean Law Review</w:t>
      </w:r>
      <w:r w:rsidR="002C7C9E" w:rsidRPr="002C7C9E">
        <w:t xml:space="preserve"> 101.</w:t>
      </w:r>
    </w:p>
  </w:footnote>
  <w:footnote w:id="51">
    <w:p w14:paraId="7328670A" w14:textId="54313ABB" w:rsidR="002C7C9E" w:rsidRDefault="002C7C9E">
      <w:pPr>
        <w:pStyle w:val="FootnoteText"/>
      </w:pPr>
      <w:r>
        <w:rPr>
          <w:rStyle w:val="FootnoteReference"/>
        </w:rPr>
        <w:footnoteRef/>
      </w:r>
      <w:r>
        <w:t xml:space="preserve"> </w:t>
      </w:r>
      <w:r w:rsidR="00B86262" w:rsidRPr="00B86262">
        <w:t xml:space="preserve">Tanya Aplin and Lionel Bently, </w:t>
      </w:r>
      <w:r w:rsidR="00B86262" w:rsidRPr="00B86262">
        <w:rPr>
          <w:i/>
          <w:iCs/>
        </w:rPr>
        <w:t>Intellectual Property Law</w:t>
      </w:r>
      <w:r w:rsidR="00B86262" w:rsidRPr="00B86262">
        <w:t xml:space="preserve"> (3rd </w:t>
      </w:r>
      <w:proofErr w:type="spellStart"/>
      <w:r w:rsidR="00B86262" w:rsidRPr="00B86262">
        <w:t>edn</w:t>
      </w:r>
      <w:proofErr w:type="spellEnd"/>
      <w:r w:rsidR="00B86262" w:rsidRPr="00B86262">
        <w:t>, OUP 2021) 703–707.</w:t>
      </w:r>
    </w:p>
  </w:footnote>
  <w:footnote w:id="52">
    <w:p w14:paraId="48E56FFF" w14:textId="291E1B34" w:rsidR="003B2B60" w:rsidRDefault="003B2B60">
      <w:pPr>
        <w:pStyle w:val="FootnoteText"/>
      </w:pPr>
      <w:r>
        <w:rPr>
          <w:rStyle w:val="FootnoteReference"/>
        </w:rPr>
        <w:footnoteRef/>
      </w:r>
      <w:r>
        <w:t xml:space="preserve"> </w:t>
      </w:r>
      <w:r w:rsidRPr="003B2B60">
        <w:t xml:space="preserve">Ministry of the Attorney General and Legal Affairs (Trinidad and Tobago), </w:t>
      </w:r>
      <w:r w:rsidRPr="003B2B60">
        <w:rPr>
          <w:i/>
          <w:iCs/>
        </w:rPr>
        <w:t>Draft Personality Rights Bill</w:t>
      </w:r>
      <w:r w:rsidRPr="003B2B60">
        <w:t xml:space="preserve"> (2020).</w:t>
      </w:r>
    </w:p>
  </w:footnote>
  <w:footnote w:id="53">
    <w:p w14:paraId="0C1DFD6A" w14:textId="72DC6507" w:rsidR="00E905E1" w:rsidRDefault="00E905E1">
      <w:pPr>
        <w:pStyle w:val="FootnoteText"/>
      </w:pPr>
      <w:r>
        <w:rPr>
          <w:rStyle w:val="FootnoteReference"/>
        </w:rPr>
        <w:footnoteRef/>
      </w:r>
      <w:r>
        <w:t xml:space="preserve"> </w:t>
      </w:r>
      <w:r w:rsidR="00BB23E8" w:rsidRPr="00BB23E8">
        <w:t xml:space="preserve">Kamille Reid, ‘The Fragmentation of Caribbean IP Law: Barriers to Regional Innovation’ (2020) 4 </w:t>
      </w:r>
      <w:r w:rsidR="00BB23E8" w:rsidRPr="00BB23E8">
        <w:rPr>
          <w:i/>
          <w:iCs/>
        </w:rPr>
        <w:t>Caribbean Journal of Intellectual Property</w:t>
      </w:r>
      <w:r w:rsidR="00BB23E8" w:rsidRPr="00BB23E8">
        <w:t xml:space="preserve"> 11.</w:t>
      </w:r>
    </w:p>
  </w:footnote>
  <w:footnote w:id="54">
    <w:p w14:paraId="01AB7078" w14:textId="52DF9D7C" w:rsidR="00FC76E1" w:rsidRDefault="00FC76E1">
      <w:pPr>
        <w:pStyle w:val="FootnoteText"/>
      </w:pPr>
      <w:r>
        <w:rPr>
          <w:rStyle w:val="FootnoteReference"/>
        </w:rPr>
        <w:footnoteRef/>
      </w:r>
      <w:r>
        <w:t xml:space="preserve"> </w:t>
      </w:r>
      <w:r w:rsidRPr="00FC76E1">
        <w:t xml:space="preserve">CARICOM Secretariat, </w:t>
      </w:r>
      <w:r w:rsidRPr="00FC76E1">
        <w:rPr>
          <w:i/>
          <w:iCs/>
        </w:rPr>
        <w:t>Regional Strategy for the Development of the Creative and Cultural Industries</w:t>
      </w:r>
      <w:r w:rsidRPr="00FC76E1">
        <w:t xml:space="preserve"> (2020) </w:t>
      </w:r>
      <w:hyperlink r:id="rId31" w:history="1">
        <w:r w:rsidRPr="00032318">
          <w:rPr>
            <w:rStyle w:val="Hyperlink"/>
          </w:rPr>
          <w:t>https://caricom.org</w:t>
        </w:r>
      </w:hyperlink>
      <w:r>
        <w:t xml:space="preserve"> </w:t>
      </w:r>
    </w:p>
  </w:footnote>
  <w:footnote w:id="55">
    <w:p w14:paraId="65774052" w14:textId="722C2FB2" w:rsidR="00D9436B" w:rsidRDefault="00D9436B">
      <w:pPr>
        <w:pStyle w:val="FootnoteText"/>
      </w:pPr>
      <w:r>
        <w:rPr>
          <w:rStyle w:val="FootnoteReference"/>
        </w:rPr>
        <w:footnoteRef/>
      </w:r>
      <w:r>
        <w:t xml:space="preserve"> </w:t>
      </w:r>
      <w:r w:rsidR="00741D0D" w:rsidRPr="00741D0D">
        <w:t xml:space="preserve">Shelly-Ann Fraser-Pryce, </w:t>
      </w:r>
      <w:r w:rsidR="00741D0D" w:rsidRPr="00741D0D">
        <w:rPr>
          <w:i/>
          <w:iCs/>
        </w:rPr>
        <w:t>Pocket Rocket: From the Streets of Waterhouse to the World's Fastest Woman</w:t>
      </w:r>
      <w:r w:rsidR="00741D0D" w:rsidRPr="00741D0D">
        <w:t xml:space="preserve"> (LMH Publishing 2016) 112.</w:t>
      </w:r>
    </w:p>
  </w:footnote>
  <w:footnote w:id="56">
    <w:p w14:paraId="2F43FA9C" w14:textId="11EEC637" w:rsidR="005E7A16" w:rsidRDefault="005E7A16">
      <w:pPr>
        <w:pStyle w:val="FootnoteText"/>
      </w:pPr>
      <w:r>
        <w:rPr>
          <w:rStyle w:val="FootnoteReference"/>
        </w:rPr>
        <w:footnoteRef/>
      </w:r>
      <w:r>
        <w:t xml:space="preserve"> </w:t>
      </w:r>
      <w:r w:rsidRPr="005E7A16">
        <w:t xml:space="preserve">WIPO, </w:t>
      </w:r>
      <w:r w:rsidRPr="005E7A16">
        <w:rPr>
          <w:i/>
          <w:iCs/>
        </w:rPr>
        <w:t>IP and Sports Webinar for Caribbean Athletes and Coaches</w:t>
      </w:r>
      <w:r w:rsidRPr="005E7A16">
        <w:t xml:space="preserve"> (2023) </w:t>
      </w:r>
      <w:hyperlink r:id="rId32" w:history="1">
        <w:r w:rsidRPr="00032318">
          <w:rPr>
            <w:rStyle w:val="Hyperlink"/>
          </w:rPr>
          <w:t>https://www.wipo.int/meetings/en/details.jsp?meeting_id=70740</w:t>
        </w:r>
      </w:hyperlink>
      <w:r>
        <w:t xml:space="preserve"> </w:t>
      </w:r>
    </w:p>
  </w:footnote>
  <w:footnote w:id="57">
    <w:p w14:paraId="389CB6CF" w14:textId="639A3AE3" w:rsidR="006E54D0" w:rsidRDefault="006E54D0">
      <w:pPr>
        <w:pStyle w:val="FootnoteText"/>
      </w:pPr>
      <w:r>
        <w:rPr>
          <w:rStyle w:val="FootnoteReference"/>
        </w:rPr>
        <w:footnoteRef/>
      </w:r>
      <w:r>
        <w:t xml:space="preserve"> </w:t>
      </w:r>
      <w:r w:rsidR="008F4C0C" w:rsidRPr="008F4C0C">
        <w:t xml:space="preserve">University of the West Indies (UWI), </w:t>
      </w:r>
      <w:r w:rsidR="008F4C0C" w:rsidRPr="008F4C0C">
        <w:rPr>
          <w:i/>
          <w:iCs/>
        </w:rPr>
        <w:t>Faculty of Law Legal Aid Clinic Report 2022</w:t>
      </w:r>
      <w:r w:rsidR="008F4C0C" w:rsidRPr="008F4C0C">
        <w:t xml:space="preserve"> </w:t>
      </w:r>
      <w:hyperlink r:id="rId33" w:history="1">
        <w:r w:rsidR="008F4C0C" w:rsidRPr="00032318">
          <w:rPr>
            <w:rStyle w:val="Hyperlink"/>
          </w:rPr>
          <w:t>https://www.uwi.edu</w:t>
        </w:r>
      </w:hyperlink>
      <w:r w:rsidR="008F4C0C">
        <w:t xml:space="preserve"> </w:t>
      </w:r>
    </w:p>
  </w:footnote>
  <w:footnote w:id="58">
    <w:p w14:paraId="1D62A84A" w14:textId="4C7E6F4E" w:rsidR="002C19ED" w:rsidRDefault="002C19ED" w:rsidP="002C19ED">
      <w:pPr>
        <w:pStyle w:val="FootnoteText"/>
      </w:pPr>
      <w:r>
        <w:rPr>
          <w:rStyle w:val="FootnoteReference"/>
        </w:rPr>
        <w:footnoteRef/>
      </w:r>
      <w:r>
        <w:t xml:space="preserve"> </w:t>
      </w:r>
      <w:r w:rsidRPr="00661AE6">
        <w:t>Caribbean Premier League (CPL), ‘Brand Licensing and Revenue Strategy 2023’ https://www.cplt20.com.</w:t>
      </w:r>
      <w:r>
        <w:t xml:space="preserve"> </w:t>
      </w:r>
    </w:p>
  </w:footnote>
  <w:footnote w:id="59">
    <w:p w14:paraId="536FA08D" w14:textId="6E538712" w:rsidR="004306D6" w:rsidRDefault="004306D6">
      <w:pPr>
        <w:pStyle w:val="FootnoteText"/>
      </w:pPr>
      <w:r>
        <w:rPr>
          <w:rStyle w:val="FootnoteReference"/>
        </w:rPr>
        <w:footnoteRef/>
      </w:r>
      <w:r>
        <w:t xml:space="preserve"> </w:t>
      </w:r>
      <w:r w:rsidR="00DA543F" w:rsidRPr="00DA543F">
        <w:t xml:space="preserve">WIPO, </w:t>
      </w:r>
      <w:r w:rsidR="00DA543F" w:rsidRPr="00DA543F">
        <w:rPr>
          <w:i/>
          <w:iCs/>
        </w:rPr>
        <w:t>Intellectual Property Enforcement in Small Island Developing States</w:t>
      </w:r>
      <w:r w:rsidR="00DA543F" w:rsidRPr="00DA543F">
        <w:t xml:space="preserve"> (2022) </w:t>
      </w:r>
      <w:hyperlink r:id="rId34" w:history="1">
        <w:r w:rsidR="00DA543F" w:rsidRPr="00032318">
          <w:rPr>
            <w:rStyle w:val="Hyperlink"/>
          </w:rPr>
          <w:t>https://www.wipo.int</w:t>
        </w:r>
      </w:hyperlink>
      <w:r w:rsidR="00DA543F">
        <w:t xml:space="preserve"> </w:t>
      </w:r>
    </w:p>
  </w:footnote>
  <w:footnote w:id="60">
    <w:p w14:paraId="199726CD" w14:textId="7579D625" w:rsidR="00C92B23" w:rsidRDefault="00C92B23">
      <w:pPr>
        <w:pStyle w:val="FootnoteText"/>
      </w:pPr>
      <w:r>
        <w:rPr>
          <w:rStyle w:val="FootnoteReference"/>
        </w:rPr>
        <w:footnoteRef/>
      </w:r>
      <w:r>
        <w:t xml:space="preserve"> </w:t>
      </w:r>
      <w:r w:rsidR="00956672" w:rsidRPr="00956672">
        <w:t>Nicole Foster, ‘Intellectual Property Infrastructure in the Caribbean: Challenges and Prospects’ (2021)</w:t>
      </w:r>
    </w:p>
  </w:footnote>
  <w:footnote w:id="61">
    <w:p w14:paraId="5B03F608" w14:textId="4EBA8556" w:rsidR="00A401F5" w:rsidRDefault="00A401F5">
      <w:pPr>
        <w:pStyle w:val="FootnoteText"/>
      </w:pPr>
      <w:r>
        <w:rPr>
          <w:rStyle w:val="FootnoteReference"/>
        </w:rPr>
        <w:footnoteRef/>
      </w:r>
      <w:r>
        <w:t xml:space="preserve"> </w:t>
      </w:r>
      <w:r w:rsidR="009B0C3A" w:rsidRPr="009B0C3A">
        <w:t xml:space="preserve">CARICOM Secretariat, </w:t>
      </w:r>
      <w:r w:rsidR="009B0C3A" w:rsidRPr="009B0C3A">
        <w:rPr>
          <w:i/>
          <w:iCs/>
        </w:rPr>
        <w:t>Regional Strategy for the Development of the Creative and Cultural Industries</w:t>
      </w:r>
      <w:r w:rsidR="009B0C3A" w:rsidRPr="009B0C3A">
        <w:t xml:space="preserve"> (2020) </w:t>
      </w:r>
      <w:hyperlink r:id="rId35" w:history="1">
        <w:r w:rsidR="009B0C3A" w:rsidRPr="00032318">
          <w:rPr>
            <w:rStyle w:val="Hyperlink"/>
          </w:rPr>
          <w:t>https://caricom.org</w:t>
        </w:r>
      </w:hyperlink>
      <w:r w:rsidR="009B0C3A">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1D"/>
    <w:rsid w:val="00006079"/>
    <w:rsid w:val="00010E6D"/>
    <w:rsid w:val="000205F1"/>
    <w:rsid w:val="00021D03"/>
    <w:rsid w:val="00021DED"/>
    <w:rsid w:val="000522A5"/>
    <w:rsid w:val="000562C2"/>
    <w:rsid w:val="00056849"/>
    <w:rsid w:val="0005688D"/>
    <w:rsid w:val="00066839"/>
    <w:rsid w:val="000A13B7"/>
    <w:rsid w:val="000A41FA"/>
    <w:rsid w:val="000D22CA"/>
    <w:rsid w:val="000D2D31"/>
    <w:rsid w:val="000D4890"/>
    <w:rsid w:val="000E1836"/>
    <w:rsid w:val="000E3502"/>
    <w:rsid w:val="000E7729"/>
    <w:rsid w:val="000F5CED"/>
    <w:rsid w:val="00101C48"/>
    <w:rsid w:val="001041F2"/>
    <w:rsid w:val="00107384"/>
    <w:rsid w:val="00120701"/>
    <w:rsid w:val="001341CE"/>
    <w:rsid w:val="00141057"/>
    <w:rsid w:val="00142BD2"/>
    <w:rsid w:val="00152549"/>
    <w:rsid w:val="00157468"/>
    <w:rsid w:val="001658AF"/>
    <w:rsid w:val="00170F57"/>
    <w:rsid w:val="00175316"/>
    <w:rsid w:val="00181B49"/>
    <w:rsid w:val="001854D2"/>
    <w:rsid w:val="00190D59"/>
    <w:rsid w:val="0019662E"/>
    <w:rsid w:val="001A6BC7"/>
    <w:rsid w:val="001B5C5B"/>
    <w:rsid w:val="001F2EC7"/>
    <w:rsid w:val="0021167B"/>
    <w:rsid w:val="00217473"/>
    <w:rsid w:val="002304AA"/>
    <w:rsid w:val="00230EF7"/>
    <w:rsid w:val="00231B4B"/>
    <w:rsid w:val="00235CA9"/>
    <w:rsid w:val="00242433"/>
    <w:rsid w:val="00246973"/>
    <w:rsid w:val="00257850"/>
    <w:rsid w:val="0027331F"/>
    <w:rsid w:val="00277784"/>
    <w:rsid w:val="00281750"/>
    <w:rsid w:val="002845D4"/>
    <w:rsid w:val="002A3E6F"/>
    <w:rsid w:val="002C0A8A"/>
    <w:rsid w:val="002C19ED"/>
    <w:rsid w:val="002C4479"/>
    <w:rsid w:val="002C7C9E"/>
    <w:rsid w:val="002D3D86"/>
    <w:rsid w:val="002D4700"/>
    <w:rsid w:val="002E6470"/>
    <w:rsid w:val="002F1A1B"/>
    <w:rsid w:val="00300F4C"/>
    <w:rsid w:val="00303749"/>
    <w:rsid w:val="00310427"/>
    <w:rsid w:val="003153A5"/>
    <w:rsid w:val="00315828"/>
    <w:rsid w:val="00340FD8"/>
    <w:rsid w:val="003627F4"/>
    <w:rsid w:val="00366221"/>
    <w:rsid w:val="00367B9E"/>
    <w:rsid w:val="0037281A"/>
    <w:rsid w:val="00372D18"/>
    <w:rsid w:val="00375689"/>
    <w:rsid w:val="00377D0A"/>
    <w:rsid w:val="00380C85"/>
    <w:rsid w:val="00383B66"/>
    <w:rsid w:val="0038643D"/>
    <w:rsid w:val="003868A5"/>
    <w:rsid w:val="00386CC3"/>
    <w:rsid w:val="003870CC"/>
    <w:rsid w:val="003A64A0"/>
    <w:rsid w:val="003B0505"/>
    <w:rsid w:val="003B0C1E"/>
    <w:rsid w:val="003B2B60"/>
    <w:rsid w:val="003C763E"/>
    <w:rsid w:val="003D4A4A"/>
    <w:rsid w:val="003D5015"/>
    <w:rsid w:val="003D6360"/>
    <w:rsid w:val="003E4428"/>
    <w:rsid w:val="003F2892"/>
    <w:rsid w:val="00406DDD"/>
    <w:rsid w:val="00415853"/>
    <w:rsid w:val="00422E9F"/>
    <w:rsid w:val="00422ECF"/>
    <w:rsid w:val="004306D6"/>
    <w:rsid w:val="004316DF"/>
    <w:rsid w:val="0043685E"/>
    <w:rsid w:val="00444058"/>
    <w:rsid w:val="00460E3C"/>
    <w:rsid w:val="00467676"/>
    <w:rsid w:val="00475805"/>
    <w:rsid w:val="00476E55"/>
    <w:rsid w:val="004772E1"/>
    <w:rsid w:val="00481723"/>
    <w:rsid w:val="00481966"/>
    <w:rsid w:val="00485B50"/>
    <w:rsid w:val="00491C8E"/>
    <w:rsid w:val="004A088A"/>
    <w:rsid w:val="004A3540"/>
    <w:rsid w:val="004B1DC0"/>
    <w:rsid w:val="004B3F41"/>
    <w:rsid w:val="004B48F4"/>
    <w:rsid w:val="004C01E0"/>
    <w:rsid w:val="004C2072"/>
    <w:rsid w:val="004C50AC"/>
    <w:rsid w:val="004C5358"/>
    <w:rsid w:val="004C726F"/>
    <w:rsid w:val="004D2D33"/>
    <w:rsid w:val="004E5D73"/>
    <w:rsid w:val="004F095A"/>
    <w:rsid w:val="004F69B4"/>
    <w:rsid w:val="005113D5"/>
    <w:rsid w:val="0051390E"/>
    <w:rsid w:val="0052351F"/>
    <w:rsid w:val="00532631"/>
    <w:rsid w:val="005A0695"/>
    <w:rsid w:val="005A1789"/>
    <w:rsid w:val="005C1836"/>
    <w:rsid w:val="005C23C3"/>
    <w:rsid w:val="005D25B5"/>
    <w:rsid w:val="005D501F"/>
    <w:rsid w:val="005E7A16"/>
    <w:rsid w:val="005F1EF5"/>
    <w:rsid w:val="006025AF"/>
    <w:rsid w:val="00607956"/>
    <w:rsid w:val="0060795D"/>
    <w:rsid w:val="00607E8D"/>
    <w:rsid w:val="00614B28"/>
    <w:rsid w:val="00636345"/>
    <w:rsid w:val="0063644A"/>
    <w:rsid w:val="00636533"/>
    <w:rsid w:val="00636B0A"/>
    <w:rsid w:val="006436C6"/>
    <w:rsid w:val="00644339"/>
    <w:rsid w:val="00660F1E"/>
    <w:rsid w:val="00662746"/>
    <w:rsid w:val="0068270B"/>
    <w:rsid w:val="00683699"/>
    <w:rsid w:val="006A1753"/>
    <w:rsid w:val="006A37D2"/>
    <w:rsid w:val="006B1032"/>
    <w:rsid w:val="006B1969"/>
    <w:rsid w:val="006C03EC"/>
    <w:rsid w:val="006C0988"/>
    <w:rsid w:val="006E05DF"/>
    <w:rsid w:val="006E54D0"/>
    <w:rsid w:val="006F114B"/>
    <w:rsid w:val="00700D00"/>
    <w:rsid w:val="0070139C"/>
    <w:rsid w:val="00713E65"/>
    <w:rsid w:val="00732D02"/>
    <w:rsid w:val="00741D0D"/>
    <w:rsid w:val="0074210F"/>
    <w:rsid w:val="00743738"/>
    <w:rsid w:val="00745EDA"/>
    <w:rsid w:val="0075631D"/>
    <w:rsid w:val="007623F1"/>
    <w:rsid w:val="0078187F"/>
    <w:rsid w:val="00782455"/>
    <w:rsid w:val="00790239"/>
    <w:rsid w:val="007A2F40"/>
    <w:rsid w:val="007B3AAC"/>
    <w:rsid w:val="007B43EB"/>
    <w:rsid w:val="007D67AC"/>
    <w:rsid w:val="007E26E7"/>
    <w:rsid w:val="007E3A04"/>
    <w:rsid w:val="007E489B"/>
    <w:rsid w:val="007F06E7"/>
    <w:rsid w:val="00801670"/>
    <w:rsid w:val="008029F0"/>
    <w:rsid w:val="0081790A"/>
    <w:rsid w:val="0082038F"/>
    <w:rsid w:val="00824614"/>
    <w:rsid w:val="00826F38"/>
    <w:rsid w:val="00830968"/>
    <w:rsid w:val="00834F1F"/>
    <w:rsid w:val="00841DBF"/>
    <w:rsid w:val="00842A0A"/>
    <w:rsid w:val="008467FC"/>
    <w:rsid w:val="00846F1C"/>
    <w:rsid w:val="008658F3"/>
    <w:rsid w:val="008935FC"/>
    <w:rsid w:val="008A1BC4"/>
    <w:rsid w:val="008A5366"/>
    <w:rsid w:val="008A66DC"/>
    <w:rsid w:val="008A766C"/>
    <w:rsid w:val="008B1C4F"/>
    <w:rsid w:val="008D205C"/>
    <w:rsid w:val="008E54D9"/>
    <w:rsid w:val="008F4C0C"/>
    <w:rsid w:val="008F5EBC"/>
    <w:rsid w:val="008F6A78"/>
    <w:rsid w:val="00904D36"/>
    <w:rsid w:val="0091049C"/>
    <w:rsid w:val="00910ADD"/>
    <w:rsid w:val="0092133B"/>
    <w:rsid w:val="00925314"/>
    <w:rsid w:val="009465B0"/>
    <w:rsid w:val="00946FDD"/>
    <w:rsid w:val="00956672"/>
    <w:rsid w:val="00956C69"/>
    <w:rsid w:val="0096311D"/>
    <w:rsid w:val="00974D8F"/>
    <w:rsid w:val="00980DE1"/>
    <w:rsid w:val="00983031"/>
    <w:rsid w:val="009847C7"/>
    <w:rsid w:val="009903B3"/>
    <w:rsid w:val="009929E5"/>
    <w:rsid w:val="00993B68"/>
    <w:rsid w:val="009B0C3A"/>
    <w:rsid w:val="009B1B1A"/>
    <w:rsid w:val="009B1E31"/>
    <w:rsid w:val="009B2935"/>
    <w:rsid w:val="009B71B2"/>
    <w:rsid w:val="009D5E41"/>
    <w:rsid w:val="009E328E"/>
    <w:rsid w:val="009F5407"/>
    <w:rsid w:val="00A064A6"/>
    <w:rsid w:val="00A3555C"/>
    <w:rsid w:val="00A35F7C"/>
    <w:rsid w:val="00A37246"/>
    <w:rsid w:val="00A401F5"/>
    <w:rsid w:val="00A91BFC"/>
    <w:rsid w:val="00A93E8F"/>
    <w:rsid w:val="00A93F40"/>
    <w:rsid w:val="00A95DA4"/>
    <w:rsid w:val="00AA01B8"/>
    <w:rsid w:val="00AA261E"/>
    <w:rsid w:val="00AA74F2"/>
    <w:rsid w:val="00AB359D"/>
    <w:rsid w:val="00AB4CE0"/>
    <w:rsid w:val="00AB683E"/>
    <w:rsid w:val="00AC3C1F"/>
    <w:rsid w:val="00AD56B8"/>
    <w:rsid w:val="00AE338C"/>
    <w:rsid w:val="00AF091A"/>
    <w:rsid w:val="00AF211F"/>
    <w:rsid w:val="00AF3E2E"/>
    <w:rsid w:val="00B07151"/>
    <w:rsid w:val="00B1261C"/>
    <w:rsid w:val="00B149EC"/>
    <w:rsid w:val="00B24D78"/>
    <w:rsid w:val="00B26A6D"/>
    <w:rsid w:val="00B31CD9"/>
    <w:rsid w:val="00B471D5"/>
    <w:rsid w:val="00B53453"/>
    <w:rsid w:val="00B57C3F"/>
    <w:rsid w:val="00B62CDB"/>
    <w:rsid w:val="00B7447D"/>
    <w:rsid w:val="00B81DC0"/>
    <w:rsid w:val="00B861ED"/>
    <w:rsid w:val="00B86262"/>
    <w:rsid w:val="00B95C3B"/>
    <w:rsid w:val="00BA4949"/>
    <w:rsid w:val="00BA681F"/>
    <w:rsid w:val="00BA7224"/>
    <w:rsid w:val="00BB23E8"/>
    <w:rsid w:val="00BC4DC1"/>
    <w:rsid w:val="00BE0C63"/>
    <w:rsid w:val="00BE0DEA"/>
    <w:rsid w:val="00BE287E"/>
    <w:rsid w:val="00BE2F83"/>
    <w:rsid w:val="00BE4018"/>
    <w:rsid w:val="00BE73AA"/>
    <w:rsid w:val="00C11F69"/>
    <w:rsid w:val="00C12F2A"/>
    <w:rsid w:val="00C13056"/>
    <w:rsid w:val="00C22159"/>
    <w:rsid w:val="00C2496D"/>
    <w:rsid w:val="00C315D0"/>
    <w:rsid w:val="00C323D2"/>
    <w:rsid w:val="00C3271A"/>
    <w:rsid w:val="00C52DD0"/>
    <w:rsid w:val="00C54E4B"/>
    <w:rsid w:val="00C7206E"/>
    <w:rsid w:val="00C7513A"/>
    <w:rsid w:val="00C77A0A"/>
    <w:rsid w:val="00C92B23"/>
    <w:rsid w:val="00CC1756"/>
    <w:rsid w:val="00CC2C9E"/>
    <w:rsid w:val="00CC50C3"/>
    <w:rsid w:val="00CD7FE7"/>
    <w:rsid w:val="00CE095F"/>
    <w:rsid w:val="00CE7651"/>
    <w:rsid w:val="00CF0A15"/>
    <w:rsid w:val="00CF1804"/>
    <w:rsid w:val="00CF58BC"/>
    <w:rsid w:val="00D00137"/>
    <w:rsid w:val="00D06C96"/>
    <w:rsid w:val="00D3194E"/>
    <w:rsid w:val="00D41CFE"/>
    <w:rsid w:val="00D60903"/>
    <w:rsid w:val="00D80AA9"/>
    <w:rsid w:val="00D816B6"/>
    <w:rsid w:val="00D9436B"/>
    <w:rsid w:val="00D94CCA"/>
    <w:rsid w:val="00DA543F"/>
    <w:rsid w:val="00DA54B3"/>
    <w:rsid w:val="00DB21BC"/>
    <w:rsid w:val="00DB4E5E"/>
    <w:rsid w:val="00DB5AA3"/>
    <w:rsid w:val="00DC4ECB"/>
    <w:rsid w:val="00DD16B6"/>
    <w:rsid w:val="00DD6D30"/>
    <w:rsid w:val="00DE6475"/>
    <w:rsid w:val="00DF62B1"/>
    <w:rsid w:val="00E02423"/>
    <w:rsid w:val="00E07C36"/>
    <w:rsid w:val="00E27472"/>
    <w:rsid w:val="00E35623"/>
    <w:rsid w:val="00E5185C"/>
    <w:rsid w:val="00E5743D"/>
    <w:rsid w:val="00E6299A"/>
    <w:rsid w:val="00E75E6E"/>
    <w:rsid w:val="00E84906"/>
    <w:rsid w:val="00E905E1"/>
    <w:rsid w:val="00E96BF4"/>
    <w:rsid w:val="00E97E2A"/>
    <w:rsid w:val="00EA376F"/>
    <w:rsid w:val="00EA54D2"/>
    <w:rsid w:val="00EA68D7"/>
    <w:rsid w:val="00EC742F"/>
    <w:rsid w:val="00ED2CA0"/>
    <w:rsid w:val="00EF6564"/>
    <w:rsid w:val="00F01110"/>
    <w:rsid w:val="00F051E4"/>
    <w:rsid w:val="00F235DD"/>
    <w:rsid w:val="00F249E9"/>
    <w:rsid w:val="00F52C3C"/>
    <w:rsid w:val="00F5709A"/>
    <w:rsid w:val="00F62DDF"/>
    <w:rsid w:val="00F92480"/>
    <w:rsid w:val="00F92EF9"/>
    <w:rsid w:val="00FA400F"/>
    <w:rsid w:val="00FB542B"/>
    <w:rsid w:val="00FC1412"/>
    <w:rsid w:val="00FC76E1"/>
    <w:rsid w:val="00FD4172"/>
    <w:rsid w:val="00FE1DD5"/>
    <w:rsid w:val="00FF1837"/>
    <w:rsid w:val="00FF7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1A0A"/>
  <w15:chartTrackingRefBased/>
  <w15:docId w15:val="{35106286-129C-4524-9F64-6A76DD01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11D"/>
    <w:rPr>
      <w:rFonts w:eastAsiaTheme="majorEastAsia" w:cstheme="majorBidi"/>
      <w:color w:val="272727" w:themeColor="text1" w:themeTint="D8"/>
    </w:rPr>
  </w:style>
  <w:style w:type="paragraph" w:styleId="Title">
    <w:name w:val="Title"/>
    <w:basedOn w:val="Normal"/>
    <w:next w:val="Normal"/>
    <w:link w:val="TitleChar"/>
    <w:uiPriority w:val="10"/>
    <w:qFormat/>
    <w:rsid w:val="0096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11D"/>
    <w:pPr>
      <w:spacing w:before="160"/>
      <w:jc w:val="center"/>
    </w:pPr>
    <w:rPr>
      <w:i/>
      <w:iCs/>
      <w:color w:val="404040" w:themeColor="text1" w:themeTint="BF"/>
    </w:rPr>
  </w:style>
  <w:style w:type="character" w:customStyle="1" w:styleId="QuoteChar">
    <w:name w:val="Quote Char"/>
    <w:basedOn w:val="DefaultParagraphFont"/>
    <w:link w:val="Quote"/>
    <w:uiPriority w:val="29"/>
    <w:rsid w:val="0096311D"/>
    <w:rPr>
      <w:i/>
      <w:iCs/>
      <w:color w:val="404040" w:themeColor="text1" w:themeTint="BF"/>
    </w:rPr>
  </w:style>
  <w:style w:type="paragraph" w:styleId="ListParagraph">
    <w:name w:val="List Paragraph"/>
    <w:basedOn w:val="Normal"/>
    <w:uiPriority w:val="34"/>
    <w:qFormat/>
    <w:rsid w:val="0096311D"/>
    <w:pPr>
      <w:ind w:left="720"/>
      <w:contextualSpacing/>
    </w:pPr>
  </w:style>
  <w:style w:type="character" w:styleId="IntenseEmphasis">
    <w:name w:val="Intense Emphasis"/>
    <w:basedOn w:val="DefaultParagraphFont"/>
    <w:uiPriority w:val="21"/>
    <w:qFormat/>
    <w:rsid w:val="0096311D"/>
    <w:rPr>
      <w:i/>
      <w:iCs/>
      <w:color w:val="0F4761" w:themeColor="accent1" w:themeShade="BF"/>
    </w:rPr>
  </w:style>
  <w:style w:type="paragraph" w:styleId="IntenseQuote">
    <w:name w:val="Intense Quote"/>
    <w:basedOn w:val="Normal"/>
    <w:next w:val="Normal"/>
    <w:link w:val="IntenseQuoteChar"/>
    <w:uiPriority w:val="30"/>
    <w:qFormat/>
    <w:rsid w:val="0096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11D"/>
    <w:rPr>
      <w:i/>
      <w:iCs/>
      <w:color w:val="0F4761" w:themeColor="accent1" w:themeShade="BF"/>
    </w:rPr>
  </w:style>
  <w:style w:type="character" w:styleId="IntenseReference">
    <w:name w:val="Intense Reference"/>
    <w:basedOn w:val="DefaultParagraphFont"/>
    <w:uiPriority w:val="32"/>
    <w:qFormat/>
    <w:rsid w:val="0096311D"/>
    <w:rPr>
      <w:b/>
      <w:bCs/>
      <w:smallCaps/>
      <w:color w:val="0F4761" w:themeColor="accent1" w:themeShade="BF"/>
      <w:spacing w:val="5"/>
    </w:rPr>
  </w:style>
  <w:style w:type="paragraph" w:styleId="FootnoteText">
    <w:name w:val="footnote text"/>
    <w:basedOn w:val="Normal"/>
    <w:link w:val="FootnoteTextChar"/>
    <w:uiPriority w:val="99"/>
    <w:semiHidden/>
    <w:unhideWhenUsed/>
    <w:rsid w:val="00682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70B"/>
    <w:rPr>
      <w:sz w:val="20"/>
      <w:szCs w:val="20"/>
    </w:rPr>
  </w:style>
  <w:style w:type="character" w:styleId="FootnoteReference">
    <w:name w:val="footnote reference"/>
    <w:basedOn w:val="DefaultParagraphFont"/>
    <w:uiPriority w:val="99"/>
    <w:semiHidden/>
    <w:unhideWhenUsed/>
    <w:rsid w:val="0068270B"/>
    <w:rPr>
      <w:vertAlign w:val="superscript"/>
    </w:rPr>
  </w:style>
  <w:style w:type="character" w:styleId="Hyperlink">
    <w:name w:val="Hyperlink"/>
    <w:basedOn w:val="DefaultParagraphFont"/>
    <w:uiPriority w:val="99"/>
    <w:unhideWhenUsed/>
    <w:rsid w:val="0068270B"/>
    <w:rPr>
      <w:color w:val="467886" w:themeColor="hyperlink"/>
      <w:u w:val="single"/>
    </w:rPr>
  </w:style>
  <w:style w:type="character" w:styleId="UnresolvedMention">
    <w:name w:val="Unresolved Mention"/>
    <w:basedOn w:val="DefaultParagraphFont"/>
    <w:uiPriority w:val="99"/>
    <w:semiHidden/>
    <w:unhideWhenUsed/>
    <w:rsid w:val="0068270B"/>
    <w:rPr>
      <w:color w:val="605E5C"/>
      <w:shd w:val="clear" w:color="auto" w:fill="E1DFDD"/>
    </w:rPr>
  </w:style>
  <w:style w:type="character" w:styleId="FollowedHyperlink">
    <w:name w:val="FollowedHyperlink"/>
    <w:basedOn w:val="DefaultParagraphFont"/>
    <w:uiPriority w:val="99"/>
    <w:semiHidden/>
    <w:unhideWhenUsed/>
    <w:rsid w:val="00ED2C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ipo.gov.tt/" TargetMode="External"/><Relationship Id="rId18" Type="http://schemas.openxmlformats.org/officeDocument/2006/relationships/hyperlink" Target="https://nypost.com/2022/09/04/inside-the-collapse-of-usain-bolts-scooter-startup/" TargetMode="External"/><Relationship Id="rId26" Type="http://schemas.openxmlformats.org/officeDocument/2006/relationships/hyperlink" Target="https://www.wipo.int/digital-athletes" TargetMode="External"/><Relationship Id="rId3" Type="http://schemas.openxmlformats.org/officeDocument/2006/relationships/hyperlink" Target="https://timesofindia.indiatimes.com/sports/cricket/news/watch-on-this-day-in-1968-6-sixes-in-an-over-were-hit-for-the-first-time-in-cricket-by-sir-garfield-sobers/articleshow/112944318.cms" TargetMode="External"/><Relationship Id="rId21" Type="http://schemas.openxmlformats.org/officeDocument/2006/relationships/hyperlink" Target="https://www.jipo.gov.jm/" TargetMode="External"/><Relationship Id="rId34" Type="http://schemas.openxmlformats.org/officeDocument/2006/relationships/hyperlink" Target="https://www.wipo.int" TargetMode="External"/><Relationship Id="rId7" Type="http://schemas.openxmlformats.org/officeDocument/2006/relationships/hyperlink" Target="https://www.nbcolympics.com/videos/history-saint-lucia-julien-alfred-wins-first-medal" TargetMode="External"/><Relationship Id="rId12" Type="http://schemas.openxmlformats.org/officeDocument/2006/relationships/hyperlink" Target="https://www.jipo.gov.jm/" TargetMode="External"/><Relationship Id="rId17" Type="http://schemas.openxmlformats.org/officeDocument/2006/relationships/hyperlink" Target="https://www.cplt20.com" TargetMode="External"/><Relationship Id="rId25" Type="http://schemas.openxmlformats.org/officeDocument/2006/relationships/hyperlink" Target="https://www.forbes.com/athletes" TargetMode="External"/><Relationship Id="rId33" Type="http://schemas.openxmlformats.org/officeDocument/2006/relationships/hyperlink" Target="https://www.uwi.edu" TargetMode="External"/><Relationship Id="rId2" Type="http://schemas.openxmlformats.org/officeDocument/2006/relationships/hyperlink" Target="https://www.olympedia.org/athletes/76930" TargetMode="External"/><Relationship Id="rId16" Type="http://schemas.openxmlformats.org/officeDocument/2006/relationships/hyperlink" Target="https://www.bbc.com/sport/extra/en7wd155d9/cole-palmer-made-in-the-caribbean" TargetMode="External"/><Relationship Id="rId20" Type="http://schemas.openxmlformats.org/officeDocument/2006/relationships/hyperlink" Target="https://jamaicans.com/jamaican-government-protects-nations-brand-copyrights-jamaican-jerk/" TargetMode="External"/><Relationship Id="rId29" Type="http://schemas.openxmlformats.org/officeDocument/2006/relationships/hyperlink" Target="https://www.cplt20.com" TargetMode="External"/><Relationship Id="rId1" Type="http://schemas.openxmlformats.org/officeDocument/2006/relationships/hyperlink" Target="https://joa.org.jm/olympic_athlete/arthur-wint/" TargetMode="External"/><Relationship Id="rId6" Type="http://schemas.openxmlformats.org/officeDocument/2006/relationships/hyperlink" Target="https://www.independent.co.uk/sport/cricket/brian-lara-england-michael-vaughan-west-indies-australian-b2527533.html" TargetMode="External"/><Relationship Id="rId11" Type="http://schemas.openxmlformats.org/officeDocument/2006/relationships/hyperlink" Target="https://www.abc.net.au/news/2022-08-24/usain-bolt-attempts-trademark-victory-pose-as-a-logo/101363828" TargetMode="External"/><Relationship Id="rId24" Type="http://schemas.openxmlformats.org/officeDocument/2006/relationships/hyperlink" Target="https://www.wipo.int/sports/en/image_rights.html" TargetMode="External"/><Relationship Id="rId32" Type="http://schemas.openxmlformats.org/officeDocument/2006/relationships/hyperlink" Target="https://www.wipo.int/meetings/en/details.jsp?meeting_id=70740" TargetMode="External"/><Relationship Id="rId5" Type="http://schemas.openxmlformats.org/officeDocument/2006/relationships/hyperlink" Target="https://www.espn.com/nba/history/awards/_/id/33" TargetMode="External"/><Relationship Id="rId15" Type="http://schemas.openxmlformats.org/officeDocument/2006/relationships/hyperlink" Target="https://sportsmax.tv/cricket/int-l-cricket/windies/cricket-west-indies-launches-bold-new-scouting-system-with-focus-on-west-indies-championship" TargetMode="External"/><Relationship Id="rId23" Type="http://schemas.openxmlformats.org/officeDocument/2006/relationships/hyperlink" Target="https://www.mondaq.com/trademark/1650924/three-decades-of-intellectual-property-transformation-in-the-caribbean-reflecting-on-the-road-weve-travelled" TargetMode="External"/><Relationship Id="rId28" Type="http://schemas.openxmlformats.org/officeDocument/2006/relationships/hyperlink" Target="https://www.gobolt.us" TargetMode="External"/><Relationship Id="rId10" Type="http://schemas.openxmlformats.org/officeDocument/2006/relationships/hyperlink" Target="https://www.citma.org.uk/trade-marks-ip/what-is-a-trade-mark.html" TargetMode="External"/><Relationship Id="rId19" Type="http://schemas.openxmlformats.org/officeDocument/2006/relationships/hyperlink" Target="https://london.eater.com/2018/9/24/17895272/usain-bolt-restaurant-london-tracks-and-records" TargetMode="External"/><Relationship Id="rId31" Type="http://schemas.openxmlformats.org/officeDocument/2006/relationships/hyperlink" Target="https://caricom.org" TargetMode="External"/><Relationship Id="rId4" Type="http://schemas.openxmlformats.org/officeDocument/2006/relationships/hyperlink" Target="https://www.olympics.com/en/news/usain-bolt-says-could-have-broken-100m-world-record" TargetMode="External"/><Relationship Id="rId9" Type="http://schemas.openxmlformats.org/officeDocument/2006/relationships/hyperlink" Target="https://www.statista.com/statistics/278027/brand-value-of-sport-teams-franchises-worldwide/" TargetMode="External"/><Relationship Id="rId14" Type="http://schemas.openxmlformats.org/officeDocument/2006/relationships/hyperlink" Target="https://www.wipo.int/meetings/en/details.jsp?meeting_id=70740" TargetMode="External"/><Relationship Id="rId22" Type="http://schemas.openxmlformats.org/officeDocument/2006/relationships/hyperlink" Target="https://www.wipo.int/wipolex/en/" TargetMode="External"/><Relationship Id="rId27" Type="http://schemas.openxmlformats.org/officeDocument/2006/relationships/hyperlink" Target="https://www.bbc.com/news/business-48107941" TargetMode="External"/><Relationship Id="rId30" Type="http://schemas.openxmlformats.org/officeDocument/2006/relationships/hyperlink" Target="https://www.concacaf.com" TargetMode="External"/><Relationship Id="rId35" Type="http://schemas.openxmlformats.org/officeDocument/2006/relationships/hyperlink" Target="https://caricom.org" TargetMode="External"/><Relationship Id="rId8" Type="http://schemas.openxmlformats.org/officeDocument/2006/relationships/hyperlink" Target="https://www.reuters.com/sports/olympics/athletics-lafond-wins-triple-jump-gold-bring-dominica-first-ever-olympic-medal-2024-0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cfb06a-eb41-4ebe-9e4f-57f8c44ae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E806F08F87794A8EB67812EB69771D" ma:contentTypeVersion="10" ma:contentTypeDescription="Create a new document." ma:contentTypeScope="" ma:versionID="34f16ea30cd4ddc1dced50c352590acb">
  <xsd:schema xmlns:xsd="http://www.w3.org/2001/XMLSchema" xmlns:xs="http://www.w3.org/2001/XMLSchema" xmlns:p="http://schemas.microsoft.com/office/2006/metadata/properties" xmlns:ns3="aecfb06a-eb41-4ebe-9e4f-57f8c44aeccb" xmlns:ns4="9573d91f-8482-4747-93b9-c7f77ca58bc8" targetNamespace="http://schemas.microsoft.com/office/2006/metadata/properties" ma:root="true" ma:fieldsID="afcc64815c3079089a55caaa8e671122" ns3:_="" ns4:_="">
    <xsd:import namespace="aecfb06a-eb41-4ebe-9e4f-57f8c44aeccb"/>
    <xsd:import namespace="9573d91f-8482-4747-93b9-c7f77ca58b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fb06a-eb41-4ebe-9e4f-57f8c44ae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3d91f-8482-4747-93b9-c7f77ca58b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E82B0-EDC7-4965-A13D-8486A0334A61}">
  <ds:schemaRefs>
    <ds:schemaRef ds:uri="http://schemas.openxmlformats.org/officeDocument/2006/bibliography"/>
  </ds:schemaRefs>
</ds:datastoreItem>
</file>

<file path=customXml/itemProps2.xml><?xml version="1.0" encoding="utf-8"?>
<ds:datastoreItem xmlns:ds="http://schemas.openxmlformats.org/officeDocument/2006/customXml" ds:itemID="{577D4407-3536-42B6-B144-2C85081E0760}">
  <ds:schemaRefs>
    <ds:schemaRef ds:uri="http://purl.org/dc/dcmitype/"/>
    <ds:schemaRef ds:uri="http://www.w3.org/XML/1998/namespace"/>
    <ds:schemaRef ds:uri="9573d91f-8482-4747-93b9-c7f77ca58bc8"/>
    <ds:schemaRef ds:uri="http://schemas.microsoft.com/office/2006/documentManagement/types"/>
    <ds:schemaRef ds:uri="http://purl.org/dc/elements/1.1/"/>
    <ds:schemaRef ds:uri="aecfb06a-eb41-4ebe-9e4f-57f8c44aeccb"/>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C346D6B-B4EB-492B-A3AE-D53B5FE63DEA}">
  <ds:schemaRefs>
    <ds:schemaRef ds:uri="http://schemas.microsoft.com/sharepoint/v3/contenttype/forms"/>
  </ds:schemaRefs>
</ds:datastoreItem>
</file>

<file path=customXml/itemProps4.xml><?xml version="1.0" encoding="utf-8"?>
<ds:datastoreItem xmlns:ds="http://schemas.openxmlformats.org/officeDocument/2006/customXml" ds:itemID="{14CBFCB9-7A0B-484A-9651-4A5ACDBA3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fb06a-eb41-4ebe-9e4f-57f8c44aeccb"/>
    <ds:schemaRef ds:uri="9573d91f-8482-4747-93b9-c7f77ca5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23730</Characters>
  <Application>Microsoft Office Word</Application>
  <DocSecurity>0</DocSecurity>
  <Lines>365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Leacock51</dc:creator>
  <cp:keywords/>
  <dc:description/>
  <cp:lastModifiedBy>Brian Leacock</cp:lastModifiedBy>
  <cp:revision>2</cp:revision>
  <dcterms:created xsi:type="dcterms:W3CDTF">2025-08-01T10:20:00Z</dcterms:created>
  <dcterms:modified xsi:type="dcterms:W3CDTF">2025-08-01T10:20:00Z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0x0101001AE806F08F87794A8EB67812EB69771D</vt:lpwstr>
  </property>
</Properties>
</file>